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52" w:rsidRPr="006C1E31" w:rsidRDefault="00710E52" w:rsidP="00D3757F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710E5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</w:r>
    </w:p>
    <w:p w:rsidR="00F502DF" w:rsidRPr="006C1E31" w:rsidRDefault="006A42EC" w:rsidP="00D107F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1E31">
        <w:rPr>
          <w:rFonts w:ascii="Times New Roman" w:eastAsia="Calibri" w:hAnsi="Times New Roman" w:cs="Times New Roman"/>
          <w:b/>
          <w:sz w:val="32"/>
          <w:szCs w:val="32"/>
        </w:rPr>
        <w:t>Рабочая программа  м</w:t>
      </w:r>
      <w:r w:rsidR="00F502DF" w:rsidRPr="006C1E31">
        <w:rPr>
          <w:rFonts w:ascii="Times New Roman" w:eastAsia="Calibri" w:hAnsi="Times New Roman" w:cs="Times New Roman"/>
          <w:b/>
          <w:sz w:val="32"/>
          <w:szCs w:val="32"/>
        </w:rPr>
        <w:t>одуля математическая грамотность</w:t>
      </w:r>
    </w:p>
    <w:p w:rsidR="00F502DF" w:rsidRPr="006C1E31" w:rsidRDefault="006A42EC" w:rsidP="00D107F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1E31">
        <w:rPr>
          <w:rFonts w:ascii="Times New Roman" w:eastAsia="Calibri" w:hAnsi="Times New Roman" w:cs="Times New Roman"/>
          <w:b/>
          <w:sz w:val="32"/>
          <w:szCs w:val="32"/>
        </w:rPr>
        <w:t xml:space="preserve"> курса</w:t>
      </w:r>
      <w:r w:rsidR="00F502DF" w:rsidRPr="006C1E31">
        <w:rPr>
          <w:rFonts w:ascii="Times New Roman" w:eastAsia="Calibri" w:hAnsi="Times New Roman" w:cs="Times New Roman"/>
          <w:b/>
          <w:sz w:val="32"/>
          <w:szCs w:val="32"/>
        </w:rPr>
        <w:t xml:space="preserve"> внеурочной деятельности </w:t>
      </w:r>
      <w:r w:rsidRPr="006C1E31">
        <w:rPr>
          <w:rFonts w:ascii="Times New Roman" w:eastAsia="Calibri" w:hAnsi="Times New Roman" w:cs="Times New Roman"/>
          <w:b/>
          <w:sz w:val="32"/>
          <w:szCs w:val="32"/>
        </w:rPr>
        <w:t>«Функциональная грамотность»</w:t>
      </w:r>
    </w:p>
    <w:p w:rsidR="00F502DF" w:rsidRPr="006C1E31" w:rsidRDefault="006A42EC" w:rsidP="00D107F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1E31">
        <w:rPr>
          <w:rFonts w:ascii="Times New Roman" w:eastAsia="Calibri" w:hAnsi="Times New Roman" w:cs="Times New Roman"/>
          <w:b/>
          <w:sz w:val="32"/>
          <w:szCs w:val="32"/>
        </w:rPr>
        <w:t xml:space="preserve"> основного общего образования  для 5-9 классов</w:t>
      </w:r>
    </w:p>
    <w:p w:rsidR="006A42EC" w:rsidRDefault="006A42EC" w:rsidP="006C1E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0E52">
        <w:rPr>
          <w:rFonts w:ascii="Times New Roman" w:eastAsia="Calibri" w:hAnsi="Times New Roman" w:cs="Times New Roman"/>
          <w:sz w:val="28"/>
          <w:szCs w:val="28"/>
        </w:rPr>
        <w:t>(срок освоения - 5 лет)</w:t>
      </w:r>
    </w:p>
    <w:p w:rsidR="006C1E31" w:rsidRDefault="006C1E31" w:rsidP="006C1E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E31" w:rsidRDefault="006C1E31" w:rsidP="006C1E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E31" w:rsidRPr="00710E52" w:rsidRDefault="006C1E31" w:rsidP="006C1E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E52" w:rsidRDefault="00710E52" w:rsidP="006C1E3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</w:t>
      </w:r>
      <w:r w:rsidRPr="0071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«Функциональная грамотность</w:t>
      </w:r>
      <w:r w:rsidRPr="0071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C1E31" w:rsidRDefault="006C1E31" w:rsidP="006C1E3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E52" w:rsidRPr="00710E52" w:rsidRDefault="00710E52" w:rsidP="006C1E3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Модуль: «Математическая грамотность»</w:t>
      </w:r>
    </w:p>
    <w:p w:rsidR="00710E52" w:rsidRDefault="00710E52" w:rsidP="006C1E3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398" w:rsidRPr="00710E52" w:rsidRDefault="00CF1398" w:rsidP="006C1E3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E52" w:rsidRPr="00710E52" w:rsidRDefault="00710E52" w:rsidP="006C1E3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Класс: 5-9</w:t>
      </w:r>
    </w:p>
    <w:p w:rsidR="00710E52" w:rsidRPr="00710E52" w:rsidRDefault="00710E52" w:rsidP="00710E5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E52" w:rsidRPr="007A5285" w:rsidRDefault="00710E52" w:rsidP="00710E5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10E52" w:rsidRPr="00710E52" w:rsidRDefault="00710E52" w:rsidP="006A42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39DB" w:rsidRDefault="002A39DB" w:rsidP="004546E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1398" w:rsidRDefault="00CF1398" w:rsidP="004546E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1398" w:rsidRDefault="00CF1398" w:rsidP="004546E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E31" w:rsidRDefault="006C1E31" w:rsidP="004546E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E31" w:rsidRDefault="006C1E31" w:rsidP="004546E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E31" w:rsidRDefault="006C1E31" w:rsidP="004546E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E31" w:rsidRDefault="006C1E31" w:rsidP="004546E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E31" w:rsidRDefault="006C1E31" w:rsidP="004546E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E31" w:rsidRDefault="006C1E31" w:rsidP="004546E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E31" w:rsidRDefault="006C1E31" w:rsidP="004546E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E31" w:rsidRDefault="006C1E31" w:rsidP="004546E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2AB" w:rsidRPr="004546E4" w:rsidRDefault="006572AB" w:rsidP="006572A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освоения курса </w:t>
      </w:r>
      <w:r w:rsidRPr="006572AB">
        <w:rPr>
          <w:rFonts w:ascii="Times New Roman" w:eastAsia="Calibri" w:hAnsi="Times New Roman" w:cs="Times New Roman"/>
          <w:b/>
          <w:sz w:val="28"/>
          <w:szCs w:val="28"/>
        </w:rPr>
        <w:t>«Функциональная грамотность»</w:t>
      </w:r>
    </w:p>
    <w:p w:rsidR="002A39DB" w:rsidRPr="006572AB" w:rsidRDefault="006572AB" w:rsidP="002A39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72AB">
        <w:rPr>
          <w:rFonts w:ascii="Times New Roman" w:eastAsia="Calibri" w:hAnsi="Times New Roman" w:cs="Times New Roman"/>
          <w:b/>
          <w:sz w:val="28"/>
          <w:szCs w:val="28"/>
        </w:rPr>
        <w:t>модуля математическая грамотность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 первую очередь общего) с многоплановой человеческой деятельностью.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Calibri" w:eastAsia="Calibri" w:hAnsi="Calibri" w:cs="Tahoma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 - является </w:t>
      </w:r>
      <w:r w:rsidRPr="002A39DB">
        <w:rPr>
          <w:rFonts w:ascii="Times New Roman" w:eastAsia="Calibri" w:hAnsi="Times New Roman" w:cs="Times New Roman"/>
          <w:sz w:val="28"/>
          <w:szCs w:val="28"/>
          <w:lang w:val="en-US"/>
        </w:rPr>
        <w:t>PISA</w:t>
      </w:r>
      <w:r w:rsidRPr="002A39DB">
        <w:rPr>
          <w:rFonts w:ascii="Times New Roman" w:eastAsia="Calibri" w:hAnsi="Times New Roman" w:cs="Times New Roman"/>
          <w:sz w:val="28"/>
          <w:szCs w:val="28"/>
        </w:rPr>
        <w:t xml:space="preserve"> (Programme for International Student Assessment). И функциональная грамотность понимается </w:t>
      </w:r>
      <w:r w:rsidRPr="002A39DB">
        <w:rPr>
          <w:rFonts w:ascii="Times New Roman" w:eastAsia="Calibri" w:hAnsi="Times New Roman" w:cs="Times New Roman"/>
          <w:sz w:val="28"/>
          <w:szCs w:val="28"/>
          <w:lang w:val="en-US"/>
        </w:rPr>
        <w:t>PISA</w:t>
      </w:r>
      <w:r w:rsidRPr="002A39DB">
        <w:rPr>
          <w:rFonts w:ascii="Times New Roman" w:eastAsia="Calibri" w:hAnsi="Times New Roman" w:cs="Times New Roman"/>
          <w:sz w:val="28"/>
          <w:szCs w:val="28"/>
        </w:rPr>
        <w:t xml:space="preserve"> как знания и умения, необходимые для полноценного функционирования человека в современном обществе. </w:t>
      </w:r>
      <w:r w:rsidRPr="002A39DB">
        <w:rPr>
          <w:rFonts w:ascii="Times New Roman" w:eastAsia="Calibri" w:hAnsi="Times New Roman" w:cs="Times New Roman"/>
          <w:sz w:val="28"/>
          <w:szCs w:val="28"/>
          <w:lang w:val="en-US"/>
        </w:rPr>
        <w:t>PISA</w:t>
      </w:r>
      <w:r w:rsidRPr="002A39DB">
        <w:rPr>
          <w:rFonts w:ascii="Times New Roman" w:eastAsia="Calibri" w:hAnsi="Times New Roman" w:cs="Times New Roman"/>
          <w:sz w:val="28"/>
          <w:szCs w:val="28"/>
        </w:rPr>
        <w:t xml:space="preserve"> в своих мониторингах оценивает 4 вида грамотности: читательскую, математическую, естественнонаучную и финансовую.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Calibri" w:eastAsia="Calibri" w:hAnsi="Calibri" w:cs="Tahoma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                 7 мая 2018 г. № 204 «О национальных целях и стратегических задачах развития Российской Федерации на период до 2024 года». Согласно Указу, «в 2024 году </w:t>
      </w:r>
      <w:r w:rsidR="00E877C0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2A39DB">
        <w:rPr>
          <w:rFonts w:ascii="Times New Roman" w:eastAsia="Calibri" w:hAnsi="Times New Roman" w:cs="Times New Roman"/>
          <w:sz w:val="28"/>
          <w:szCs w:val="28"/>
        </w:rPr>
        <w:t xml:space="preserve">обеспечить глобальную конкурентоспособность российского </w:t>
      </w:r>
      <w:r w:rsidRPr="002A39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образования, вхождение Российской Федерации в число 10 ведущих стран мира по качеству общего образования» 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лонгитюдных исследований, проведенных на выборках </w:t>
      </w:r>
      <w:r w:rsidRPr="002A3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2000 и 2003 гг. странами-участницами мониторингов </w:t>
      </w:r>
      <w:r w:rsidRPr="002A39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 w:rsidRPr="002A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</w:t>
      </w:r>
      <w:r w:rsidRPr="002A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</w:t>
      </w:r>
      <w:r w:rsidR="00D1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2A39DB" w:rsidRPr="002A39DB" w:rsidRDefault="002A39DB" w:rsidP="002A39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39DB">
        <w:rPr>
          <w:rFonts w:ascii="Times New Roman" w:eastAsia="Calibri" w:hAnsi="Times New Roman" w:cs="Times New Roman"/>
          <w:b/>
          <w:sz w:val="28"/>
          <w:szCs w:val="28"/>
        </w:rPr>
        <w:t xml:space="preserve">Целеполагание 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нацелена на развитие: 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Calibri" w:eastAsia="Calibri" w:hAnsi="Calibri" w:cs="Tahoma"/>
        </w:rPr>
      </w:pPr>
      <w:r w:rsidRPr="002A39DB">
        <w:rPr>
          <w:rFonts w:ascii="Times New Roman" w:eastAsia="Calibri" w:hAnsi="Times New Roman" w:cs="Times New Roman"/>
          <w:iCs/>
          <w:sz w:val="28"/>
          <w:szCs w:val="28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</w:t>
      </w:r>
      <w:bookmarkStart w:id="0" w:name="_GoBack"/>
      <w:bookmarkEnd w:id="0"/>
      <w:r w:rsidRPr="002A39DB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Calibri" w:eastAsia="Calibri" w:hAnsi="Calibri" w:cs="Tahoma"/>
        </w:rPr>
      </w:pPr>
      <w:r w:rsidRPr="002A39DB">
        <w:rPr>
          <w:rFonts w:ascii="Times New Roman" w:eastAsia="Calibri" w:hAnsi="Times New Roman" w:cs="Times New Roman"/>
          <w:iCs/>
          <w:sz w:val="28"/>
          <w:szCs w:val="28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D107F1" w:rsidRDefault="00D107F1" w:rsidP="002A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39DB" w:rsidRPr="002A39DB" w:rsidRDefault="002A39DB" w:rsidP="002A39DB">
      <w:pPr>
        <w:spacing w:after="0" w:line="240" w:lineRule="auto"/>
        <w:ind w:firstLine="709"/>
        <w:jc w:val="both"/>
        <w:rPr>
          <w:rFonts w:ascii="Calibri" w:eastAsia="Calibri" w:hAnsi="Calibri" w:cs="Tahoma"/>
        </w:rPr>
      </w:pPr>
      <w:r w:rsidRPr="002A39D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D107F1" w:rsidRDefault="00D107F1" w:rsidP="002A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39DB" w:rsidRPr="002A39DB" w:rsidRDefault="002A39DB" w:rsidP="002A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9DB">
        <w:rPr>
          <w:rFonts w:ascii="Times New Roman" w:eastAsia="Calibri" w:hAnsi="Times New Roman" w:cs="Times New Roman"/>
          <w:b/>
          <w:sz w:val="28"/>
          <w:szCs w:val="28"/>
        </w:rPr>
        <w:t>Метапредметные и предметные</w:t>
      </w:r>
    </w:p>
    <w:tbl>
      <w:tblPr>
        <w:tblW w:w="9747" w:type="dxa"/>
        <w:tblInd w:w="-108" w:type="dxa"/>
        <w:tblLook w:val="0000"/>
      </w:tblPr>
      <w:tblGrid>
        <w:gridCol w:w="1415"/>
        <w:gridCol w:w="1845"/>
        <w:gridCol w:w="1957"/>
        <w:gridCol w:w="2739"/>
        <w:gridCol w:w="1791"/>
      </w:tblGrid>
      <w:tr w:rsidR="002A39DB" w:rsidRPr="002A39DB" w:rsidTr="00530E96"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Грамотность</w:t>
            </w:r>
          </w:p>
        </w:tc>
      </w:tr>
      <w:tr w:rsidR="002A39DB" w:rsidRPr="002A39DB" w:rsidTr="00530E96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Читательская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Математическая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Естественно-научная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Финансовая</w:t>
            </w:r>
          </w:p>
        </w:tc>
      </w:tr>
      <w:tr w:rsidR="002A39DB" w:rsidRPr="002A39DB" w:rsidTr="00530E96">
        <w:trPr>
          <w:trHeight w:val="118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9DB">
              <w:rPr>
                <w:rFonts w:ascii="Times New Roman" w:eastAsia="Calibri" w:hAnsi="Times New Roman" w:cs="Times New Roman"/>
                <w:b/>
              </w:rPr>
              <w:t>5 класс</w:t>
            </w:r>
          </w:p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Уровень узнавания и понимания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 xml:space="preserve">находит и извлекает информацию из различных </w:t>
            </w:r>
            <w:r w:rsidRPr="002A39DB">
              <w:rPr>
                <w:rFonts w:ascii="Times New Roman" w:eastAsia="Calibri" w:hAnsi="Times New Roman" w:cs="Times New Roman"/>
              </w:rPr>
              <w:lastRenderedPageBreak/>
              <w:t>текстов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lastRenderedPageBreak/>
              <w:t xml:space="preserve">находит и извлекает математическую информацию в </w:t>
            </w:r>
            <w:r w:rsidRPr="002A39DB">
              <w:rPr>
                <w:rFonts w:ascii="Times New Roman" w:eastAsia="Calibri" w:hAnsi="Times New Roman" w:cs="Times New Roman"/>
              </w:rPr>
              <w:lastRenderedPageBreak/>
              <w:t xml:space="preserve">различном контексте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left="-100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lastRenderedPageBreak/>
              <w:t xml:space="preserve">находит и извлекает информацию о естественно-научных явлениях в различном </w:t>
            </w:r>
            <w:r w:rsidRPr="002A39DB">
              <w:rPr>
                <w:rFonts w:ascii="Times New Roman" w:eastAsia="Calibri" w:hAnsi="Times New Roman" w:cs="Times New Roman"/>
              </w:rPr>
              <w:lastRenderedPageBreak/>
              <w:t>контексте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lastRenderedPageBreak/>
              <w:t xml:space="preserve">находит и извлекает финансовую информацию в </w:t>
            </w:r>
            <w:r w:rsidRPr="002A39DB">
              <w:rPr>
                <w:rFonts w:ascii="Times New Roman" w:eastAsia="Calibri" w:hAnsi="Times New Roman" w:cs="Times New Roman"/>
              </w:rPr>
              <w:lastRenderedPageBreak/>
              <w:t>различном контексте</w:t>
            </w:r>
          </w:p>
        </w:tc>
      </w:tr>
      <w:tr w:rsidR="002A39DB" w:rsidRPr="002A39DB" w:rsidTr="00530E9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9DB">
              <w:rPr>
                <w:rFonts w:ascii="Times New Roman" w:eastAsia="Calibri" w:hAnsi="Times New Roman" w:cs="Times New Roman"/>
                <w:b/>
              </w:rPr>
              <w:lastRenderedPageBreak/>
              <w:t>6 класс</w:t>
            </w:r>
          </w:p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Уровень понимания и применения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применяет извлеченную из текста информацию для решения разного рода проблем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применяет математические знания для решения разного рода проблем</w:t>
            </w:r>
          </w:p>
          <w:p w:rsidR="002A39DB" w:rsidRPr="002A39DB" w:rsidRDefault="002A39DB" w:rsidP="002A39D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left="-10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A39DB">
              <w:rPr>
                <w:rFonts w:ascii="Times New Roman" w:eastAsia="Calibri" w:hAnsi="Times New Roman" w:cs="Times New Roman"/>
                <w:szCs w:val="28"/>
              </w:rPr>
              <w:t>объясняет и описывает естественно-научные явления на основе имеющихся научных знаний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A39DB">
              <w:rPr>
                <w:rFonts w:ascii="Times New Roman" w:eastAsia="Calibri" w:hAnsi="Times New Roman" w:cs="Times New Roman"/>
                <w:szCs w:val="28"/>
              </w:rPr>
              <w:t>применяет финансовые знания для решения разного рода проблем</w:t>
            </w:r>
          </w:p>
        </w:tc>
      </w:tr>
      <w:tr w:rsidR="002A39DB" w:rsidRPr="002A39DB" w:rsidTr="00530E9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9DB">
              <w:rPr>
                <w:rFonts w:ascii="Times New Roman" w:eastAsia="Calibri" w:hAnsi="Times New Roman" w:cs="Times New Roman"/>
                <w:b/>
              </w:rPr>
              <w:t>7 класс</w:t>
            </w:r>
          </w:p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  <w:r w:rsidRPr="002A39DB">
              <w:rPr>
                <w:rFonts w:ascii="Times New Roman" w:eastAsia="Calibri" w:hAnsi="Times New Roman" w:cs="Times New Roman"/>
              </w:rPr>
              <w:t>Уровень анализа и синтеза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  <w:r w:rsidRPr="002A39DB">
              <w:rPr>
                <w:rFonts w:ascii="Times New Roman" w:eastAsia="Calibri" w:hAnsi="Times New Roman" w:cs="Times New Roman"/>
              </w:rPr>
              <w:t>анализирует и интегрирует информацию, полученную из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  <w:r w:rsidRPr="002A39DB">
              <w:rPr>
                <w:rFonts w:ascii="Times New Roman" w:eastAsia="Calibri" w:hAnsi="Times New Roman" w:cs="Times New Roman"/>
                <w:szCs w:val="28"/>
              </w:rPr>
              <w:t>формулирует математическую проблему на основе анализа ситуации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  <w:r w:rsidRPr="002A39DB">
              <w:rPr>
                <w:rFonts w:ascii="Times New Roman" w:eastAsia="Calibri" w:hAnsi="Times New Roman" w:cs="Times New Roman"/>
                <w:szCs w:val="28"/>
              </w:rPr>
              <w:t xml:space="preserve">распознает и исследует личные, местные, национальные, глобальные естественно-научные проблемы в различном контексте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  <w:r w:rsidRPr="002A39DB">
              <w:rPr>
                <w:rFonts w:ascii="Times New Roman" w:eastAsia="Calibri" w:hAnsi="Times New Roman" w:cs="Times New Roman"/>
              </w:rPr>
              <w:t>анализирует информацию в финансовом контексте</w:t>
            </w:r>
          </w:p>
        </w:tc>
      </w:tr>
      <w:tr w:rsidR="002A39DB" w:rsidRPr="002A39DB" w:rsidTr="00530E9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9DB">
              <w:rPr>
                <w:rFonts w:ascii="Times New Roman" w:eastAsia="Calibri" w:hAnsi="Times New Roman" w:cs="Times New Roman"/>
                <w:b/>
              </w:rPr>
              <w:t>8 класс</w:t>
            </w:r>
          </w:p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Уровень оценки (рефлексии) в рамках предметного содержания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оценивает форму и содержание текста в рамках предметного содержания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интерпретирует и оценивает математические данные в контексте лично значимой ситуации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A39DB">
              <w:rPr>
                <w:rFonts w:ascii="Times New Roman" w:eastAsia="Calibri" w:hAnsi="Times New Roman" w:cs="Times New Roman"/>
                <w:szCs w:val="28"/>
              </w:rPr>
              <w:t>интерпретирует и оценивает личные, местные, национальные, глобальные естественнонаучные проблемы в различном контексте в рамках предметного содержания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оценивает финансовые проблемы в различном контексте</w:t>
            </w:r>
          </w:p>
        </w:tc>
      </w:tr>
      <w:tr w:rsidR="002A39DB" w:rsidRPr="002A39DB" w:rsidTr="00530E96">
        <w:trPr>
          <w:trHeight w:val="262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9DB">
              <w:rPr>
                <w:rFonts w:ascii="Times New Roman" w:eastAsia="Calibri" w:hAnsi="Times New Roman" w:cs="Times New Roman"/>
                <w:b/>
              </w:rPr>
              <w:t>9 класс</w:t>
            </w:r>
          </w:p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Уровень оценки (рефлексии) в рамках метапред-метного содержания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оценивает форму и содержание текста в рамках метапредметного содержания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интерпретирует и оценивает математические результаты в контексте национальной или глобальной ситуации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A39DB">
              <w:rPr>
                <w:rFonts w:ascii="Times New Roman" w:eastAsia="Calibri" w:hAnsi="Times New Roman" w:cs="Times New Roman"/>
                <w:szCs w:val="28"/>
              </w:rPr>
              <w:t>интерпретирует и оценивает, делает выводы и строит прогнозы о личных, местных, национальных, глобальных естественно-научных проблемах в различном контексте в рамках метапредметного содержания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оценивает финансовые проблемы, делает выводы, строит прогнозы, предлагает пути решения</w:t>
            </w:r>
          </w:p>
        </w:tc>
      </w:tr>
    </w:tbl>
    <w:p w:rsidR="002A39DB" w:rsidRPr="002A39DB" w:rsidRDefault="002A39DB" w:rsidP="002A39DB">
      <w:pPr>
        <w:spacing w:after="0" w:line="240" w:lineRule="auto"/>
        <w:ind w:firstLine="709"/>
        <w:jc w:val="both"/>
        <w:rPr>
          <w:rFonts w:ascii="Calibri" w:eastAsia="Calibri" w:hAnsi="Calibri" w:cs="Tahoma"/>
          <w:b/>
          <w:sz w:val="28"/>
          <w:szCs w:val="28"/>
        </w:rPr>
      </w:pPr>
    </w:p>
    <w:p w:rsidR="002A39DB" w:rsidRPr="002A39DB" w:rsidRDefault="002A39DB" w:rsidP="002A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9DB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tbl>
      <w:tblPr>
        <w:tblW w:w="9747" w:type="dxa"/>
        <w:tblInd w:w="-108" w:type="dxa"/>
        <w:tblLook w:val="0000"/>
      </w:tblPr>
      <w:tblGrid>
        <w:gridCol w:w="1569"/>
        <w:gridCol w:w="1983"/>
        <w:gridCol w:w="2105"/>
        <w:gridCol w:w="2114"/>
        <w:gridCol w:w="1976"/>
      </w:tblGrid>
      <w:tr w:rsidR="002A39DB" w:rsidRPr="002A39DB" w:rsidTr="00530E96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Грамотность</w:t>
            </w:r>
          </w:p>
        </w:tc>
      </w:tr>
      <w:tr w:rsidR="002A39DB" w:rsidRPr="002A39DB" w:rsidTr="00530E96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Читательская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Математическая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Естественно-научная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Финансовая</w:t>
            </w:r>
          </w:p>
        </w:tc>
      </w:tr>
      <w:tr w:rsidR="002A39DB" w:rsidRPr="002A39DB" w:rsidTr="00530E9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5-9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оценивает содержание прочитанного с позиции норм морали и общечеловеческих ценностей; формулирует собственную позицию по отношению к прочитанному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A39DB">
              <w:rPr>
                <w:rFonts w:ascii="Times New Roman" w:eastAsia="Calibri" w:hAnsi="Times New Roman" w:cs="Times New Roman"/>
                <w:szCs w:val="28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общечеловеческая-ких ценностей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A39DB">
              <w:rPr>
                <w:rFonts w:ascii="Times New Roman" w:eastAsia="Calibri" w:hAnsi="Times New Roman" w:cs="Times New Roman"/>
                <w:szCs w:val="28"/>
              </w:rPr>
              <w:t>объясняет гражданскую позицию в конкретных ситуациях общественной жизни на основе естественно-научных знаний с позиции норм морали и общечеловеческих ценностей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DB" w:rsidRPr="002A39DB" w:rsidRDefault="002A39DB" w:rsidP="002A3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2A39DB" w:rsidRPr="002A39DB" w:rsidRDefault="002A39DB" w:rsidP="002A39DB">
      <w:pPr>
        <w:spacing w:after="0" w:line="240" w:lineRule="auto"/>
        <w:ind w:firstLine="709"/>
        <w:jc w:val="both"/>
        <w:rPr>
          <w:rFonts w:ascii="Calibri" w:eastAsia="Calibri" w:hAnsi="Calibri" w:cs="Tahoma"/>
          <w:sz w:val="28"/>
          <w:szCs w:val="28"/>
        </w:rPr>
      </w:pP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9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Характеристика образовательного процесса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5 лет обучения (с 5 по 9 классы), реализуется из части учебного плана, формируемого участниками образовательных отношений и/или внеурочной деятельности и включает 4 модуля (читательская, естественнонаучная, математическая и финансовая грамотность). 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Разработанный учебно-тематический план программы описывает содержание модуля из расчета одного/двух часов в неделю в каждом класс-комплекте. Тем не менее, каждое образовательное учреждение индивидуально проектирует учебный план по каждой параллели и по каждому модулю.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Таким образом, общее количество часов: минимальное – 170 часов максимальное – 340 часов.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Количество часов на один год обучения в одном класс-комплекте – от 34 до 68 , т.е по 1-2 часа в неделю: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- 8-16 часов на модули «читательская грамотность», «математическая грамотность», «финансовая грамотность»;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Calibri" w:eastAsia="Calibri" w:hAnsi="Calibri" w:cs="Tahoma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- 8-18 часовдля модуля естественнонаучной грамотности;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- 2 часа на проведение аттестации, завершающих освоение программы по соответствующему году обучения.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Разработчики программы рекомендуют в каждой параллели начинать реализацию с модуля по формированию читательской грамотности.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1 четверть – модуль «читательская грамотность».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Другие модули могут по потребностям и возможности организации идти в любом порядке, например: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2 четверть – модуль «математическая грамотность»,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3 четверть – модуль «естественнонаучная грамотность»,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4 четверть – модуль «финансовая грамотность».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lastRenderedPageBreak/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В 6 классе формируется умение применять знания о математических, естественнонаучных, финансовых и общественных явлениях для решения поставленных перед учеником практических задач.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Calibri" w:eastAsia="Calibri" w:hAnsi="Calibri" w:cs="Tahoma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В 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t>Основные виды деятельности обучающихся: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практико-ориентированных задач; проведение экспериментов и опытов.</w:t>
      </w:r>
    </w:p>
    <w:p w:rsidR="002A39DB" w:rsidRP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DB">
        <w:rPr>
          <w:rFonts w:ascii="Times New Roman" w:eastAsia="Calibri" w:hAnsi="Times New Roman" w:cs="Times New Roman"/>
          <w:sz w:val="28"/>
          <w:szCs w:val="28"/>
        </w:rPr>
        <w:lastRenderedPageBreak/>
        <w:t>В целях развития познавательной активности обучающихся 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:rsidR="002A39DB" w:rsidRDefault="002A39DB" w:rsidP="002A3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2A39DB" w:rsidSect="002A39DB">
          <w:footerReference w:type="default" r:id="rId7"/>
          <w:pgSz w:w="11906" w:h="16838"/>
          <w:pgMar w:top="1418" w:right="851" w:bottom="851" w:left="851" w:header="0" w:footer="708" w:gutter="0"/>
          <w:cols w:space="720"/>
          <w:formProt w:val="0"/>
          <w:docGrid w:linePitch="360" w:charSpace="4096"/>
        </w:sectPr>
      </w:pPr>
      <w:r w:rsidRPr="002A39DB">
        <w:rPr>
          <w:rFonts w:ascii="Times New Roman" w:eastAsia="Calibri" w:hAnsi="Times New Roman" w:cs="Times New Roman"/>
          <w:sz w:val="28"/>
          <w:szCs w:val="28"/>
        </w:rPr>
        <w:t>В соответствии с приказом Минобрнауки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 В связи с этим, разработчики считают целесообразным проведение текущей (выполнение заданий в ходе урока), рубежной (по окончании каждого модуля), промежуточной (по окончании года обучения) и итоговой аттестации по данному курсу в форматах,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</w:t>
      </w:r>
      <w:r>
        <w:rPr>
          <w:rFonts w:ascii="Times New Roman" w:eastAsia="Calibri" w:hAnsi="Times New Roman" w:cs="Times New Roman"/>
          <w:sz w:val="28"/>
          <w:szCs w:val="28"/>
        </w:rPr>
        <w:t>ачества подготовки обучающихся.</w:t>
      </w:r>
    </w:p>
    <w:p w:rsidR="002A39DB" w:rsidRDefault="002A39DB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A39DB">
          <w:pgSz w:w="16838" w:h="11906" w:orient="landscape"/>
          <w:pgMar w:top="851" w:right="851" w:bottom="851" w:left="1418" w:header="0" w:footer="708" w:gutter="0"/>
          <w:cols w:space="720"/>
          <w:formProt w:val="0"/>
          <w:docGrid w:linePitch="360" w:charSpace="4096"/>
        </w:sectPr>
      </w:pPr>
    </w:p>
    <w:p w:rsidR="002A39DB" w:rsidRDefault="002A39DB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489">
        <w:rPr>
          <w:rFonts w:ascii="Times New Roman" w:eastAsia="Calibri" w:hAnsi="Times New Roman" w:cs="Times New Roman"/>
          <w:b/>
          <w:sz w:val="28"/>
          <w:szCs w:val="28"/>
        </w:rPr>
        <w:t xml:space="preserve">УЧЕБНО-ТЕМАТИЧЕСКОЕ ПЛАНИРОВАНИЕ  УЧЕБНОГО КУРСА </w:t>
      </w:r>
    </w:p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489">
        <w:rPr>
          <w:rFonts w:ascii="Times New Roman" w:eastAsia="Calibri" w:hAnsi="Times New Roman" w:cs="Times New Roman"/>
          <w:b/>
          <w:sz w:val="28"/>
          <w:szCs w:val="28"/>
        </w:rPr>
        <w:t>Модуль «Основы математической грамотности»</w:t>
      </w:r>
    </w:p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0489">
        <w:rPr>
          <w:rFonts w:ascii="Times New Roman" w:eastAsia="Calibri" w:hAnsi="Times New Roman" w:cs="Times New Roman"/>
          <w:sz w:val="28"/>
          <w:szCs w:val="28"/>
        </w:rPr>
        <w:t>5 класс</w:t>
      </w:r>
    </w:p>
    <w:tbl>
      <w:tblPr>
        <w:tblW w:w="14878" w:type="dxa"/>
        <w:tblInd w:w="-108" w:type="dxa"/>
        <w:tblLayout w:type="fixed"/>
        <w:tblLook w:val="0000"/>
      </w:tblPr>
      <w:tblGrid>
        <w:gridCol w:w="530"/>
        <w:gridCol w:w="6193"/>
        <w:gridCol w:w="1952"/>
        <w:gridCol w:w="1125"/>
        <w:gridCol w:w="1410"/>
        <w:gridCol w:w="3181"/>
        <w:gridCol w:w="15"/>
        <w:gridCol w:w="236"/>
        <w:gridCol w:w="222"/>
        <w:gridCol w:w="14"/>
      </w:tblGrid>
      <w:tr w:rsidR="00800489" w:rsidRPr="00800489" w:rsidTr="00D3757F">
        <w:trPr>
          <w:gridAfter w:val="4"/>
          <w:wAfter w:w="487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1/2 часа в неделю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800489" w:rsidRPr="00800489" w:rsidTr="00D3757F">
        <w:trPr>
          <w:gridAfter w:val="1"/>
          <w:wAfter w:w="14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  <w:tc>
          <w:tcPr>
            <w:tcW w:w="473" w:type="dxa"/>
            <w:gridSpan w:val="3"/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rPr>
          <w:gridAfter w:val="1"/>
          <w:wAfter w:w="14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rPr>
          <w:gridAfter w:val="1"/>
          <w:wAfter w:w="14" w:type="dxa"/>
          <w:trHeight w:val="27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Задачи на переливание (задача Пуассона) и взвешивание.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rPr>
          <w:gridAfter w:val="1"/>
          <w:wAfter w:w="14" w:type="dxa"/>
          <w:trHeight w:val="27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rPr>
          <w:gridAfter w:val="1"/>
          <w:wAfter w:w="14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Первые шаги в геометрии. Простейшие геометрические фигуры. </w:t>
            </w:r>
            <w:r w:rsidRPr="0080048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Наглядная геометрия. Задачи </w:t>
            </w:r>
            <w:r w:rsidRPr="008004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разрезание</w:t>
            </w:r>
            <w:r w:rsidRPr="0080048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перекраивание</w:t>
            </w:r>
            <w:r w:rsidRPr="008004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Разбиение объекта на части и составление модели.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0,5/1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0,5/2</w:t>
            </w: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rPr>
          <w:gridAfter w:val="1"/>
          <w:wAfter w:w="14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Размеры объектов окружающего мира (от элементарных частиц до Вселенной) длительность процессов окружающего мира.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rPr>
          <w:gridAfter w:val="1"/>
          <w:wAfter w:w="14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0,5/1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0,5/1</w:t>
            </w: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rPr>
          <w:gridAfter w:val="1"/>
          <w:wAfter w:w="14" w:type="dxa"/>
        </w:trPr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8/16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1/5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7/11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</w:tbl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489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W w:w="4867" w:type="pct"/>
        <w:tblInd w:w="-108" w:type="dxa"/>
        <w:tblLook w:val="0000"/>
      </w:tblPr>
      <w:tblGrid>
        <w:gridCol w:w="531"/>
        <w:gridCol w:w="11"/>
        <w:gridCol w:w="6098"/>
        <w:gridCol w:w="1907"/>
        <w:gridCol w:w="1088"/>
        <w:gridCol w:w="1776"/>
        <w:gridCol w:w="2981"/>
      </w:tblGrid>
      <w:tr w:rsidR="00800489" w:rsidRPr="00800489" w:rsidTr="00D3757F">
        <w:trPr>
          <w:trHeight w:val="7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1/2 часа в неделю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800489" w:rsidRPr="00800489" w:rsidTr="00D375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Числа и единицы измерения: время, деньги,  масса, температура, расстояние.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  <w:tr w:rsidR="00800489" w:rsidRPr="00800489" w:rsidTr="00D375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величины, применение пропорций прямо пропорциональных отношений для решения проблем.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Текстовые задачи, решаемые арифметическим способом: части, проценты, пропорция, движение, работа.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rPr>
          <w:trHeight w:val="57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Инварианты: з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адачи на четность (чередование, разбиение на пары).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Логические задачи, решаемые с помощью таблиц.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rPr>
          <w:trHeight w:val="51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Графы и их применение в решении задач.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rPr>
          <w:trHeight w:val="7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3"/>
              <w:jc w:val="center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Геометрические задачи на построение и на изучение свойств фигур: </w:t>
            </w:r>
            <w:r w:rsidRPr="008004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геометрические фигуры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клетчатой бумаге, конструирование.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048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Элементы логики, теории вероятности, комбинаторики: таблицы,  диаграммы, вычисление вероятности.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D3757F">
        <w:tc>
          <w:tcPr>
            <w:tcW w:w="6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8/16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6/12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489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W w:w="4950" w:type="pct"/>
        <w:tblInd w:w="-108" w:type="dxa"/>
        <w:tblLook w:val="0000"/>
      </w:tblPr>
      <w:tblGrid>
        <w:gridCol w:w="567"/>
        <w:gridCol w:w="5923"/>
        <w:gridCol w:w="2042"/>
        <w:gridCol w:w="1085"/>
        <w:gridCol w:w="1774"/>
        <w:gridCol w:w="3246"/>
      </w:tblGrid>
      <w:tr w:rsidR="00800489" w:rsidRPr="00800489" w:rsidTr="00530E96">
        <w:trPr>
          <w:trHeight w:val="5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1/2 часа в неделю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800489" w:rsidRPr="00800489" w:rsidTr="00530E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и алгебраические выражения: свойства операций и принятых соглашений.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Анализирует и интегрирует информацию для принятия решения</w:t>
            </w:r>
          </w:p>
        </w:tc>
      </w:tr>
      <w:tr w:rsidR="00800489" w:rsidRPr="00800489" w:rsidTr="00530E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Задачи практико-ориентированного содержания</w:t>
            </w:r>
            <w:r w:rsidRPr="0080048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 w:rsidRPr="0080048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на движение</w:t>
            </w:r>
            <w:r w:rsidRPr="0080048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80048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на совместную работу</w:t>
            </w:r>
            <w:r w:rsidRPr="0080048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rPr>
          <w:trHeight w:val="57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hanging="27"/>
              <w:jc w:val="center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Геометрические задачи на построения и на изучение свойств фигур</w:t>
            </w: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возникающих в ситуациях повседневной жизни, задач практического содержания.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0,5/0,5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0,5/1,5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048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Решение задач на вероятность событий в реальной жизни.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rPr>
          <w:trHeight w:val="7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uppressAutoHyphens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0048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048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Статистические явления, представленные в различной форме: текст, таблица, столбчатые и линейные диаграммы, гистограммы.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048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Решение  геометрических задач исследовательского характера.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0,5/1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1,5/2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hanging="6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8/16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hanging="6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hanging="6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7/11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489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W w:w="14709" w:type="dxa"/>
        <w:tblInd w:w="-108" w:type="dxa"/>
        <w:tblLook w:val="0000"/>
      </w:tblPr>
      <w:tblGrid>
        <w:gridCol w:w="533"/>
        <w:gridCol w:w="6094"/>
        <w:gridCol w:w="2269"/>
        <w:gridCol w:w="1132"/>
        <w:gridCol w:w="1417"/>
        <w:gridCol w:w="3264"/>
      </w:tblGrid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1/2 часа в неделю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информацией, представленной в форме таблиц, диаграмм столбчатой или круговой, схем.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решение на основе оценки и интерпретации информации</w:t>
            </w:r>
          </w:p>
        </w:tc>
      </w:tr>
      <w:tr w:rsidR="00800489" w:rsidRPr="00800489" w:rsidTr="00530E96">
        <w:trPr>
          <w:trHeight w:val="9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Вычисление расстояний на местности в стандартных ситуациях и применение формул в повседневной жизни.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Квадратные уравнения, аналитические и неаналитические методы решения.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связи между элементами фигур: теорема Пифагора, соотношения между сторонами треугольника), относительное расположение, равенство.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описание зависимости между переменными в различных процессах.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0,5/1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rPr>
          <w:trHeight w:val="2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трёхмерных изображений, построение фигур.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ошибки измерения, определение шансов наступления того или иного события.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типичных математических задач, требующих прохождения этапа моделирования.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8/16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0,5/5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7,5/11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489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W w:w="14709" w:type="dxa"/>
        <w:tblInd w:w="-108" w:type="dxa"/>
        <w:tblLook w:val="0000"/>
      </w:tblPr>
      <w:tblGrid>
        <w:gridCol w:w="533"/>
        <w:gridCol w:w="6108"/>
        <w:gridCol w:w="2253"/>
        <w:gridCol w:w="1133"/>
        <w:gridCol w:w="1416"/>
        <w:gridCol w:w="3266"/>
      </w:tblGrid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800489" w:rsidRPr="00800489" w:rsidRDefault="00800489" w:rsidP="00800489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1/2 часа в неделю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Планируемый </w:t>
            </w: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образовательный результат</w:t>
            </w:r>
          </w:p>
        </w:tc>
      </w:tr>
      <w:tr w:rsidR="00800489" w:rsidRPr="00800489" w:rsidTr="00530E96">
        <w:trPr>
          <w:trHeight w:val="4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данных в виде таблиц. Простые и сложные вопросы.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34"/>
              <w:jc w:val="center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информацию и принимает решение в условиях неопределённости и многозадачности</w:t>
            </w: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данных в виде диаграмм. Простые и сложные вопросы.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мультипликативной модели с тремя составляющими.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лишними данными.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типичных  задач через систему линейных уравнений.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rPr>
          <w:trHeight w:val="2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 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стереометрических задач.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E01355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Вероятностные, статистические явления и зависимости.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800489" w:rsidRPr="00800489" w:rsidTr="00530E96">
        <w:tc>
          <w:tcPr>
            <w:tcW w:w="6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1/6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7/10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00489" w:rsidRPr="00800489" w:rsidRDefault="00800489" w:rsidP="00800489">
      <w:pPr>
        <w:spacing w:after="0" w:line="240" w:lineRule="auto"/>
        <w:ind w:firstLine="709"/>
        <w:jc w:val="right"/>
        <w:rPr>
          <w:rFonts w:ascii="Calibri" w:eastAsia="Calibri" w:hAnsi="Calibri" w:cs="Tahoma"/>
          <w:sz w:val="28"/>
          <w:szCs w:val="28"/>
        </w:rPr>
      </w:pPr>
    </w:p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489">
        <w:rPr>
          <w:rFonts w:ascii="Calibri" w:eastAsia="Calibri" w:hAnsi="Calibri" w:cs="Tahoma"/>
        </w:rPr>
        <w:br w:type="page"/>
      </w:r>
    </w:p>
    <w:p w:rsidR="00800489" w:rsidRPr="00800489" w:rsidRDefault="00800489" w:rsidP="0080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4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Проектирование достижения планируемых образовательных результатов учебного курса с 5 по 9 классы</w:t>
      </w:r>
    </w:p>
    <w:tbl>
      <w:tblPr>
        <w:tblW w:w="14785" w:type="dxa"/>
        <w:tblInd w:w="-108" w:type="dxa"/>
        <w:tblLook w:val="0000"/>
      </w:tblPr>
      <w:tblGrid>
        <w:gridCol w:w="2242"/>
        <w:gridCol w:w="2246"/>
        <w:gridCol w:w="6732"/>
        <w:gridCol w:w="3565"/>
      </w:tblGrid>
      <w:tr w:rsidR="00800489" w:rsidRPr="00800489" w:rsidTr="00530E96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Типовые задачи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Инструменты и средства</w:t>
            </w:r>
          </w:p>
        </w:tc>
      </w:tr>
      <w:tr w:rsidR="00800489" w:rsidRPr="00800489" w:rsidTr="00530E96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узнавания и понимания</w:t>
            </w: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Учим воспринимать и объяснять информацию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вид текста, его источник. Обосновать своё мнение.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Выделить основную мысль в текст, резюмировать его идею.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или объяснить заголовок, название текста.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словами текста. Составить вопросы по тексту.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предложение словами из текста.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назначение текста, привести примеры жизненных ситуаций, в которых можно и нужно использовать информацию из текста.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Тексты (учебный, художественный, научно-популярный, публицистический;   повествовательный, описательный, объяснительный; медийный).</w:t>
            </w:r>
          </w:p>
          <w:p w:rsidR="00800489" w:rsidRPr="00800489" w:rsidRDefault="00800489" w:rsidP="0080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 тексты должны быть математические, естественно-научные, финансовые. Объём: не более одной страницы.</w:t>
            </w:r>
          </w:p>
        </w:tc>
      </w:tr>
      <w:tr w:rsidR="00800489" w:rsidRPr="00800489" w:rsidTr="00530E96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понимания и применения</w:t>
            </w: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Учим думать и рассуждать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проблему, описанную в тексте. Определить контекст.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Выделить информацию, которая имеет принципиальное значение для решения проблемы.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Отразить описанные в тексте факты и отношения между ними в граф-схеме (кластере, таблице)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Из предложенных вариантов выбрать возможные пути и способы решения проблемы.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Вставить пропущенную в тексте информацию из таблицы, граф-схемы, диаграммы.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примеры жизненных ситуаций, в которых могут быть применены установленные пути и способы решения проблемы.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алгоритм решения проблемы по данному условию.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Задачи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(проблемные, ситуационные, практико-ориентированные, открытого типа, контекстные).</w:t>
            </w:r>
          </w:p>
          <w:p w:rsidR="00800489" w:rsidRPr="00800489" w:rsidRDefault="00800489" w:rsidP="00800489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Проблемно-познавательные </w:t>
            </w: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задания.</w:t>
            </w:r>
          </w:p>
          <w:p w:rsidR="00800489" w:rsidRPr="00800489" w:rsidRDefault="00800489" w:rsidP="00800489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Графическая наглядность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: граф-схемы, кластеры, таблицы, диаграммы, интеллект-карты.</w:t>
            </w:r>
          </w:p>
          <w:p w:rsidR="00800489" w:rsidRPr="00800489" w:rsidRDefault="00800489" w:rsidP="00800489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Изобразительная наглядность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иллюстрации, рисунки.</w:t>
            </w:r>
          </w:p>
          <w:p w:rsidR="00800489" w:rsidRPr="00800489" w:rsidRDefault="00800489" w:rsidP="00800489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Памятки 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с алгоритмами решения задач, проблем, заданий</w:t>
            </w:r>
          </w:p>
        </w:tc>
      </w:tr>
      <w:tr w:rsidR="00800489" w:rsidRPr="00800489" w:rsidTr="00530E96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анализа и синтеза</w:t>
            </w: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Учим анализировать и интерпретировать </w:t>
            </w: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Анализирует и интегрирует информацию для принятия решения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Выделить составные части в представленной информации (тексте, задаче, проблеме), установить между ними взаимосвязи.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проблему на основе анализа представленной ситуации. Определить контекст проблемной ситуации.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область знаний, необходимую для решения данной проблемы. 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Преобразовать информацию из одной знаковой системы в другую (текст в схему, таблицу, карту и наоборот).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аннотацию, рекламу, презентацию.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варианты решения проблемы, обосновать их результативность с помощью конкретного предметного знания.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примеры жизненных ситуаций, в которых опыт решения данных  проблем позволить быть успешным, результативным.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алгоритм решения проблем данного класса.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Сделать аналитические выводы.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Тексты, задачи, ситуации</w:t>
            </w:r>
          </w:p>
          <w:p w:rsidR="00800489" w:rsidRPr="00800489" w:rsidRDefault="00800489" w:rsidP="00800489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Задачи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(проблемные, ситуационные, практико-ориентированные, открытого типа, контекстные).</w:t>
            </w:r>
          </w:p>
          <w:p w:rsidR="00800489" w:rsidRPr="00800489" w:rsidRDefault="00800489" w:rsidP="00800489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Проблемно-познавательные </w:t>
            </w: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задания.</w:t>
            </w:r>
          </w:p>
          <w:p w:rsidR="00800489" w:rsidRPr="00800489" w:rsidRDefault="00800489" w:rsidP="00800489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Графическая наглядность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: граф-схемы, кластеры, таблицы, диаграммы, интеллект-карты.</w:t>
            </w:r>
          </w:p>
          <w:p w:rsidR="00800489" w:rsidRPr="00800489" w:rsidRDefault="00800489" w:rsidP="00800489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Изобразительная наглядность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иллюстрации, рисунки.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Памятки 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с алгоритмами решения</w:t>
            </w:r>
          </w:p>
        </w:tc>
      </w:tr>
      <w:tr w:rsidR="00800489" w:rsidRPr="00800489" w:rsidTr="00530E96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оценки в рамках предметного содержания</w:t>
            </w: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Учим оценивать и принимать решения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решение на основе оценки и интерпретации информации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Оценить качество представленной информации для решения личных, местных, национальных, глобальных проблемы.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пути и способы решения обозначенных проблем.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Спрогнозировать (предположить) возможные последствия предложенных действий.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Оценить предложенные пути и способы решения проблем, выбрать и обосновать наиболее эффективные.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Создать дорожную (модельную, технологическую) карту решения проблемы.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Тексты, задачи, ситуации</w:t>
            </w:r>
          </w:p>
          <w:p w:rsidR="00800489" w:rsidRPr="00800489" w:rsidRDefault="00800489" w:rsidP="00800489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Карты: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модельные, технологические, ментальные, дорожные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489" w:rsidRPr="00800489" w:rsidTr="00530E96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оценки в рамках метапредметного содержания</w:t>
            </w: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489" w:rsidRPr="00800489" w:rsidRDefault="00800489" w:rsidP="0080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Учим действовать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информацию и принимает решение в условиях неопределённости и многозадачности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проблему (проблемы) на основе анализа ситуации.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Выделить граничные условия неопределённости многозадачности указанной проблемы.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Отобрать (назвать) необходимые ресурсы (знания) для решения проблемы.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Выбрать эффективные пути и способы решения проблемы. </w:t>
            </w:r>
          </w:p>
          <w:p w:rsidR="00800489" w:rsidRPr="00800489" w:rsidRDefault="00800489" w:rsidP="0080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Обосновать свой выбор. Доказать результативность  и целесообразность выбранных способов деятельности.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9" w:rsidRPr="00800489" w:rsidRDefault="00800489" w:rsidP="0080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задачи (задания) метапредметного и практического характера.</w:t>
            </w:r>
          </w:p>
          <w:p w:rsidR="00800489" w:rsidRPr="00800489" w:rsidRDefault="00800489" w:rsidP="0080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Нетипичные задачи (задания) метапредметного и практического характера.</w:t>
            </w:r>
          </w:p>
          <w:p w:rsidR="00800489" w:rsidRPr="00800489" w:rsidRDefault="00800489" w:rsidP="00800489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контекстные задачи (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PISA)</w:t>
            </w:r>
          </w:p>
        </w:tc>
      </w:tr>
    </w:tbl>
    <w:p w:rsidR="00800489" w:rsidRPr="00800489" w:rsidRDefault="00800489" w:rsidP="00D107F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  <w:sectPr w:rsidR="00800489" w:rsidRPr="00800489" w:rsidSect="002A39DB">
          <w:type w:val="continuous"/>
          <w:pgSz w:w="16838" w:h="11906" w:orient="landscape" w:code="9"/>
          <w:pgMar w:top="851" w:right="851" w:bottom="851" w:left="1418" w:header="0" w:footer="708" w:gutter="0"/>
          <w:cols w:space="720"/>
          <w:formProt w:val="0"/>
          <w:docGrid w:linePitch="360" w:charSpace="4096"/>
        </w:sectPr>
      </w:pPr>
    </w:p>
    <w:p w:rsidR="003D178A" w:rsidRPr="003D178A" w:rsidRDefault="003D178A" w:rsidP="003D178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ar-SA"/>
        </w:rPr>
      </w:pPr>
      <w:r w:rsidRPr="003D178A">
        <w:rPr>
          <w:rFonts w:ascii="Times New Roman" w:eastAsia="Courier New" w:hAnsi="Times New Roman" w:cs="Times New Roman"/>
          <w:b/>
          <w:sz w:val="28"/>
          <w:szCs w:val="28"/>
          <w:lang w:eastAsia="ar-SA"/>
        </w:rPr>
        <w:lastRenderedPageBreak/>
        <w:t xml:space="preserve">Комплекс учебных заданий по </w:t>
      </w:r>
      <w:r w:rsidRPr="003D178A">
        <w:rPr>
          <w:rFonts w:ascii="Times New Roman" w:eastAsia="Courier New" w:hAnsi="Times New Roman" w:cs="Times New Roman"/>
          <w:b/>
          <w:sz w:val="28"/>
          <w:szCs w:val="28"/>
          <w:u w:val="single"/>
          <w:lang w:eastAsia="ar-SA"/>
        </w:rPr>
        <w:t>математики</w:t>
      </w:r>
      <w:r w:rsidRPr="003D178A">
        <w:rPr>
          <w:rFonts w:ascii="Times New Roman" w:eastAsia="Courier New" w:hAnsi="Times New Roman" w:cs="Times New Roman"/>
          <w:b/>
          <w:sz w:val="28"/>
          <w:szCs w:val="28"/>
          <w:lang w:eastAsia="ar-SA"/>
        </w:rPr>
        <w:t xml:space="preserve"> под планируемые результаты формирования и развития функциональной грамотности, обучающихся </w:t>
      </w:r>
      <w:r w:rsidRPr="003D178A">
        <w:rPr>
          <w:rFonts w:ascii="Times New Roman" w:eastAsia="Courier New" w:hAnsi="Times New Roman" w:cs="Times New Roman"/>
          <w:b/>
          <w:sz w:val="28"/>
          <w:szCs w:val="28"/>
          <w:u w:val="single"/>
          <w:lang w:eastAsia="ar-SA"/>
        </w:rPr>
        <w:t xml:space="preserve">9 </w:t>
      </w:r>
      <w:r w:rsidRPr="003D178A">
        <w:rPr>
          <w:rFonts w:ascii="Times New Roman" w:eastAsia="Courier New" w:hAnsi="Times New Roman" w:cs="Times New Roman"/>
          <w:b/>
          <w:sz w:val="28"/>
          <w:szCs w:val="28"/>
          <w:lang w:eastAsia="ar-SA"/>
        </w:rPr>
        <w:t>класса.</w:t>
      </w:r>
    </w:p>
    <w:p w:rsidR="003D178A" w:rsidRPr="003D178A" w:rsidRDefault="003D178A" w:rsidP="003D178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ar-S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43"/>
        <w:gridCol w:w="6804"/>
      </w:tblGrid>
      <w:tr w:rsidR="003D178A" w:rsidRPr="003D178A" w:rsidTr="00041FE1">
        <w:tc>
          <w:tcPr>
            <w:tcW w:w="2268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Типовая задача</w:t>
            </w:r>
          </w:p>
        </w:tc>
        <w:tc>
          <w:tcPr>
            <w:tcW w:w="1843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 xml:space="preserve">Планируемый образовательный результат </w:t>
            </w:r>
          </w:p>
        </w:tc>
        <w:tc>
          <w:tcPr>
            <w:tcW w:w="6804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Учебное задание</w:t>
            </w:r>
          </w:p>
        </w:tc>
      </w:tr>
      <w:tr w:rsidR="003D178A" w:rsidRPr="003D178A" w:rsidTr="00041FE1">
        <w:tc>
          <w:tcPr>
            <w:tcW w:w="10915" w:type="dxa"/>
            <w:gridSpan w:val="3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ЧИТАТЕЛЬСКАЯ ГРАМОТНОСТЬ</w:t>
            </w:r>
          </w:p>
        </w:tc>
      </w:tr>
      <w:tr w:rsidR="003D178A" w:rsidRPr="003D178A" w:rsidTr="00041FE1">
        <w:tc>
          <w:tcPr>
            <w:tcW w:w="2268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Интегрировать и </w:t>
            </w: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интерпретировать (сообщения текста)</w:t>
            </w:r>
          </w:p>
        </w:tc>
        <w:tc>
          <w:tcPr>
            <w:tcW w:w="1843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Интегрирует и интерпретирует сообщения текста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Среди жи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лей дома № 23 есть те, кто работает, и есть те, кто учится. А также есть те, кто не ра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ет и не учится. Не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рые жи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ли дома № 23, 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рые учатся, ещё и работают.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 xml:space="preserve">Вопрос №1: 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Вы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те утверждения, 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рые верны при ука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зан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ных условиях?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br/>
              <w:t>А) Хотя бы один из ра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ю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щих жи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лей дома № 23 учится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В) Все жи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ли дома № 23 работают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С) Среди жи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лей дома № 23 нет тех, кто не ра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ет и не учится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Оценка ответа на вопрос №1: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Ответ принимается полностью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А) Хотя бы один из ра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ю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щих жи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лей дома № 23 учится.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Ответ не принимается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Другие ответы.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Ответ отсутствует.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D178A" w:rsidRPr="003D178A" w:rsidTr="00041FE1">
        <w:tc>
          <w:tcPr>
            <w:tcW w:w="2268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4"/>
                <w:lang w:eastAsia="ar-SA"/>
              </w:rPr>
              <w:t>Найти и извлечь (информацию)</w:t>
            </w:r>
          </w:p>
        </w:tc>
        <w:tc>
          <w:tcPr>
            <w:tcW w:w="1843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Находит и извлекает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На диа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грам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ме изоб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же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ны днев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ные сред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не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ме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сяч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ные тем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пе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ту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ры воз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ду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ха в Москве по дан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ным мно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го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лет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них наблюдений. По го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зон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ли ука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зы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ва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ют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ся месяцы, по вер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ка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ли — тем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пе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ту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ра в гра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ду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сах Цельсия.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178300" cy="2626360"/>
                  <wp:effectExtent l="0" t="0" r="0" b="2540"/>
                  <wp:docPr id="1" name="Рисунок 1" descr="C:\Users\almaz\Desktop\до пятниц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maz\Desktop\до пятниц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0" cy="262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Вопрос №1: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 В каком квартале </w:t>
            </w:r>
            <w:r w:rsidRPr="003D17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ровно два ме</w:t>
            </w:r>
            <w:r w:rsidRPr="003D17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softHyphen/>
              <w:t>ся</w:t>
            </w:r>
            <w:r w:rsidRPr="003D17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softHyphen/>
              <w:t>ца сред</w:t>
            </w:r>
            <w:r w:rsidRPr="003D17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softHyphen/>
              <w:t>няя тем</w:t>
            </w:r>
            <w:r w:rsidRPr="003D17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softHyphen/>
              <w:t>пе</w:t>
            </w:r>
            <w:r w:rsidRPr="003D17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softHyphen/>
              <w:t>ра</w:t>
            </w:r>
            <w:r w:rsidRPr="003D17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softHyphen/>
              <w:t>ту</w:t>
            </w:r>
            <w:r w:rsidRPr="003D17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softHyphen/>
              <w:t>ра отрицательная?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А) 1-й квар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тал года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В) 2-й квар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тал года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С) 3-й квар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тал года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val="en-US" w:eastAsia="ar-SA"/>
              </w:rPr>
              <w:t>D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) 4-й квар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тал года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Оценка ответа на вопрос №1: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Ответ принимается полностью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А) 1-й квар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тал года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Ответ не принимается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Другие ответы.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Ответ отсутствует.</w:t>
            </w:r>
          </w:p>
        </w:tc>
      </w:tr>
      <w:tr w:rsidR="003D178A" w:rsidRPr="003D178A" w:rsidTr="00041FE1">
        <w:tc>
          <w:tcPr>
            <w:tcW w:w="10915" w:type="dxa"/>
            <w:gridSpan w:val="3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lastRenderedPageBreak/>
              <w:t>ГЛОБАЛЬНАЯ ГРАМОТНОСТЬ</w:t>
            </w:r>
          </w:p>
        </w:tc>
      </w:tr>
      <w:tr w:rsidR="003D178A" w:rsidRPr="003D178A" w:rsidTr="00041FE1">
        <w:tc>
          <w:tcPr>
            <w:tcW w:w="2268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D178A" w:rsidRPr="003D178A" w:rsidTr="00041FE1">
        <w:tc>
          <w:tcPr>
            <w:tcW w:w="2268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D178A" w:rsidRPr="003D178A" w:rsidTr="00041FE1">
        <w:tc>
          <w:tcPr>
            <w:tcW w:w="10915" w:type="dxa"/>
            <w:gridSpan w:val="3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ФИНАНСОВАЯ ГРАМОТНОСТЬ</w:t>
            </w:r>
          </w:p>
        </w:tc>
      </w:tr>
      <w:tr w:rsidR="003D178A" w:rsidRPr="003D178A" w:rsidTr="00041FE1">
        <w:tc>
          <w:tcPr>
            <w:tcW w:w="2268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Выявление финансовой информации</w:t>
            </w:r>
          </w:p>
        </w:tc>
        <w:tc>
          <w:tcPr>
            <w:tcW w:w="1843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Выявляет финансовую информацию</w:t>
            </w:r>
          </w:p>
        </w:tc>
        <w:tc>
          <w:tcPr>
            <w:tcW w:w="6804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В декабре 2018 года планируется взять кредит на сумму 70000  зедов тремя равными платежами (то есть за три года). Условия его возврата таковы: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— каждый январь долг возрастает на 10% по сравнению с концом предыдущего года;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— с января по декабрь каждого года необходимо выплатить некоторую часть долга.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6"/>
              <w:gridCol w:w="2287"/>
              <w:gridCol w:w="1104"/>
              <w:gridCol w:w="1999"/>
            </w:tblGrid>
            <w:tr w:rsidR="003D178A" w:rsidRPr="003D178A" w:rsidTr="00041FE1">
              <w:tc>
                <w:tcPr>
                  <w:tcW w:w="115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D17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Периоды</w:t>
                  </w:r>
                </w:p>
              </w:tc>
              <w:tc>
                <w:tcPr>
                  <w:tcW w:w="53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D17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Долг клиента (зедов)</w:t>
                  </w:r>
                </w:p>
              </w:tc>
            </w:tr>
            <w:tr w:rsidR="003D178A" w:rsidRPr="003D178A" w:rsidTr="00041FE1">
              <w:tc>
                <w:tcPr>
                  <w:tcW w:w="11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D178A" w:rsidRPr="003D178A" w:rsidRDefault="003D178A" w:rsidP="003D17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D17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 начале отчетного периода с учетом возрастания долга</w:t>
                  </w: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D17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частичное погашен</w:t>
                  </w:r>
                  <w:r w:rsidRPr="003D17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ие</w:t>
                  </w:r>
                </w:p>
              </w:tc>
              <w:tc>
                <w:tcPr>
                  <w:tcW w:w="19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D17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остаток к концу периода после частичного </w:t>
                  </w:r>
                  <w:r w:rsidRPr="003D17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погашения</w:t>
                  </w:r>
                </w:p>
              </w:tc>
            </w:tr>
            <w:tr w:rsidR="003D178A" w:rsidRPr="003D178A" w:rsidTr="00041FE1"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D178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Первоначальный</w:t>
                  </w:r>
                </w:p>
              </w:tc>
              <w:tc>
                <w:tcPr>
                  <w:tcW w:w="2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D178A" w:rsidRPr="003D178A" w:rsidTr="00041FE1"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D178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I год</w:t>
                  </w:r>
                </w:p>
              </w:tc>
              <w:tc>
                <w:tcPr>
                  <w:tcW w:w="2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D178A" w:rsidRPr="003D178A" w:rsidRDefault="003D178A" w:rsidP="003D178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D178A" w:rsidRPr="003D178A" w:rsidRDefault="003D178A" w:rsidP="003D178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D178A" w:rsidRPr="003D178A" w:rsidRDefault="003D178A" w:rsidP="003D1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D178A" w:rsidRPr="003D178A" w:rsidTr="00041FE1"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D178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II год</w:t>
                  </w:r>
                </w:p>
              </w:tc>
              <w:tc>
                <w:tcPr>
                  <w:tcW w:w="2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D178A" w:rsidRPr="003D178A" w:rsidRDefault="003D178A" w:rsidP="003D178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D178A" w:rsidRPr="003D178A" w:rsidRDefault="003D178A" w:rsidP="003D178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D178A" w:rsidRPr="003D178A" w:rsidRDefault="003D178A" w:rsidP="003D1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D178A" w:rsidRPr="003D178A" w:rsidTr="00041FE1"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D178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III год</w:t>
                  </w:r>
                </w:p>
              </w:tc>
              <w:tc>
                <w:tcPr>
                  <w:tcW w:w="2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D178A" w:rsidRPr="003D178A" w:rsidRDefault="003D178A" w:rsidP="003D1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D178A" w:rsidRPr="003D178A" w:rsidRDefault="003D178A" w:rsidP="003D178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178A" w:rsidRPr="003D178A" w:rsidRDefault="003D178A" w:rsidP="003D178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D178A" w:rsidRPr="003D178A" w:rsidRDefault="003D178A" w:rsidP="003D1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3D178A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 w:eastAsia="ru-RU"/>
                    </w:rPr>
                    <w:t>x</w:t>
                  </w:r>
                </w:p>
                <w:p w:rsidR="003D178A" w:rsidRPr="003D178A" w:rsidRDefault="003D178A" w:rsidP="003D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D178A" w:rsidRPr="003D178A" w:rsidRDefault="003D178A" w:rsidP="003D178A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Рисунок 1</w:t>
            </w: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Вопрос №1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: Используя условия задачи и рисунок №1, чему будет равна значения </w:t>
            </w: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val="en-US" w:eastAsia="ar-SA"/>
              </w:rPr>
              <w:t>x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в зедах?</w:t>
            </w: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А) 70000</w:t>
            </w: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В) 0</w:t>
            </w: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С) 70000*1,1</w:t>
            </w: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Оценка ответа на вопрос №1:</w:t>
            </w: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Ответ принимается полностью </w:t>
            </w: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В) 0</w:t>
            </w: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Ответ не принимается </w:t>
            </w: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Другие ответы. </w:t>
            </w: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Ответ отсутствует.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D178A" w:rsidRPr="003D178A" w:rsidTr="00041FE1">
        <w:tc>
          <w:tcPr>
            <w:tcW w:w="2268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lastRenderedPageBreak/>
              <w:t>Анализ информации в финансовом контексте</w:t>
            </w:r>
          </w:p>
        </w:tc>
        <w:tc>
          <w:tcPr>
            <w:tcW w:w="1843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Анализирует информацию в финансовом контексте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На рынке яблоки можно купить килограммами или ящиками (3 зеда за 1 килограмм, 24 зеда за ящик 10 килограмм).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Вопрос №1: 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Для некоторых людей покупка ящика яблок может быть плохим финансовым решением. </w:t>
            </w:r>
          </w:p>
          <w:p w:rsidR="003D178A" w:rsidRPr="003D178A" w:rsidRDefault="003D178A" w:rsidP="003D178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Объясните, почему.</w:t>
            </w:r>
          </w:p>
          <w:p w:rsidR="003D178A" w:rsidRPr="003D178A" w:rsidRDefault="003D178A" w:rsidP="003D178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Оценка ответа на вопрос №1: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ar-SA"/>
              </w:rPr>
              <w:t xml:space="preserve">Задание проверяет, понимают ли учащиеся, что покупка продуктов оптом может быть решением расточительным, если большое количество продуктов не требуется.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ar-SA"/>
              </w:rPr>
              <w:t xml:space="preserve">Ответы могут быть даны как с помощью количественной информации, касающейся цены и веса, так и без нее. Полным правильным считается ответ, в котором говорится, что покупка яблок по более низкой цене не всегда и не для всех может быть </w:t>
            </w:r>
            <w:r w:rsidRPr="003D178A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ar-SA"/>
              </w:rPr>
              <w:lastRenderedPageBreak/>
              <w:t>хорошим решением: одни не могут позволить себе высокую абсолютную стоимость покупки оптом, другим не нужно так много быстро портящегося товара.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D178A" w:rsidRPr="003D178A" w:rsidTr="00041FE1">
        <w:tc>
          <w:tcPr>
            <w:tcW w:w="10915" w:type="dxa"/>
            <w:gridSpan w:val="3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lastRenderedPageBreak/>
              <w:t>МАТЕМАТИЧЕСКАЯ ГРАМОТНОСТЬ</w:t>
            </w:r>
          </w:p>
        </w:tc>
      </w:tr>
      <w:tr w:rsidR="003D178A" w:rsidRPr="003D178A" w:rsidTr="00041FE1">
        <w:tc>
          <w:tcPr>
            <w:tcW w:w="2268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Формулировать ситуацию математически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Формулируют ситуацию математически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Колесо имеет 18 спиц. Углы между соседними спицами равны.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Вопрос №1: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 Найдите угол, который образуют две соседние спицы.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Оценка ответа на вопрос №1: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Колесо пред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став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ля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ет собой круг, 18 спиц 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го делят на 18 кру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го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вых секторов. Так как развёрнутый угол равен 360° для каж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до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го из сек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ров имеем: 360:18=20. 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Ответ: 20.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D178A" w:rsidRPr="003D178A" w:rsidTr="00041FE1">
        <w:tc>
          <w:tcPr>
            <w:tcW w:w="2268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Интерпретировать (дать ответ с учетом условий представленной в задании ситуации)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Интерпретирует</w:t>
            </w:r>
          </w:p>
        </w:tc>
        <w:tc>
          <w:tcPr>
            <w:tcW w:w="6804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На ри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сун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ке изоб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жен гра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фик дви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же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ния ав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мо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ля из пунк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та  </w:t>
            </w:r>
            <w:r w:rsidRPr="003D178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ar-SA"/>
              </w:rPr>
              <w:t>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 в пункт  </w:t>
            </w:r>
            <w:r w:rsidRPr="003D178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ar-SA"/>
              </w:rPr>
              <w:t>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  и ав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бу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са из пунк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та  </w:t>
            </w:r>
            <w:r w:rsidRPr="003D178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ar-SA"/>
              </w:rPr>
              <w:t>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  в пункт  </w:t>
            </w:r>
            <w:r w:rsidRPr="003D178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ar-SA"/>
              </w:rPr>
              <w:t>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Courier New" w:eastAsia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885" cy="1945640"/>
                  <wp:effectExtent l="0" t="0" r="0" b="0"/>
                  <wp:docPr id="2" name="Рисунок 2" descr="https://oge.sdamgia.ru/get_file?id=240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oge.sdamgia.ru/get_file?id=240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Вопрос №1: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 На сколь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ко ки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мет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ров в час ско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рость ав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мо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ля боль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ше ско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сти автобуса?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Оценка ответа на вопрос №1: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Автобус про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ехал 240 км за 5 часов. Таким образом, его ско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рость равна 48 км/ч. Ав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мо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биль про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ехал это же рас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я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ние за 3 часа со ско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стью 80 км/ч. Таким образом, ско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рость ав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мо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ля боль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ше ско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сти ав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бу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са на 32 км/ч.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Ответ: 32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D178A" w:rsidRPr="003D178A" w:rsidTr="00041FE1">
        <w:tc>
          <w:tcPr>
            <w:tcW w:w="10915" w:type="dxa"/>
            <w:gridSpan w:val="3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ЕСТЕСТВЕННО - НАУЧНАЯ ГРАМОТНОСТЬ</w:t>
            </w:r>
          </w:p>
        </w:tc>
      </w:tr>
      <w:tr w:rsidR="003D178A" w:rsidRPr="003D178A" w:rsidTr="00041FE1">
        <w:tc>
          <w:tcPr>
            <w:tcW w:w="2268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ar-SA"/>
              </w:rPr>
              <w:t xml:space="preserve">Использование </w:t>
            </w:r>
            <w:r w:rsidRPr="003D178A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ar-SA"/>
              </w:rPr>
              <w:lastRenderedPageBreak/>
              <w:t>научных доказательств</w:t>
            </w:r>
          </w:p>
        </w:tc>
        <w:tc>
          <w:tcPr>
            <w:tcW w:w="1843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lastRenderedPageBreak/>
              <w:t xml:space="preserve">Использует 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lastRenderedPageBreak/>
              <w:t>научные доказательства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lastRenderedPageBreak/>
              <w:t xml:space="preserve">Бактерии, живущие у нас во рту, являются причиной 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lastRenderedPageBreak/>
              <w:t>кариеса зубов.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Кариес стал проблемой с начала 18 века, когда сахар стал доступным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благодаря увеличению его производства из сахарного тростника.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В настоящее время мы многое знаем о кариесе. Например: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• Бактерии, которые являются причиной кариеса, питаются сахаром.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• Сахар превращается в кислоту.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• Кислота повреждает поверхность зубов.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• Чистка зубов помогает предотвратить кариес.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Вопрос №1: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 На графике показано потребление сахара и число случаев кариеса в разных странах.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78300" cy="3061970"/>
                  <wp:effectExtent l="0" t="0" r="0" b="5080"/>
                  <wp:docPr id="3" name="Рисунок 3" descr="C:\Users\almaz\Desktop\до пятницы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lmaz\Desktop\до пятницы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0" cy="306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Каждая страна на графике представлена точкой.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Какое из следующих высказываний подтверждается </w:t>
            </w:r>
            <w:r w:rsidRPr="003D178A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ar-SA"/>
              </w:rPr>
              <w:t>данными, приведенными на графике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?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A) В некоторых странах люди чистят зубы чаще, чем в других странах.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B) Чем больше люди едят сахара, тем более вероятно, что у них будет кариес.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C) В последние годы во многих странах увеличилась частота заболеваний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кариесом.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D) В последние годы во многих странах потребление сахара увеличилось.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Оценка ответа на вопрос №1: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lastRenderedPageBreak/>
              <w:t xml:space="preserve">Ответ принимается полностью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B) Чем больше люди едят сахара, тем более вероятно, что у них будет кариес.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Ответ не принимается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Другие ответы.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Ответ отсутствует.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D178A" w:rsidRPr="003D178A" w:rsidTr="00041FE1">
        <w:tc>
          <w:tcPr>
            <w:tcW w:w="2268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ar-SA"/>
              </w:rPr>
              <w:lastRenderedPageBreak/>
              <w:t>Распознавание и постановка научных вопросов</w:t>
            </w:r>
          </w:p>
        </w:tc>
        <w:tc>
          <w:tcPr>
            <w:tcW w:w="1843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ar-SA"/>
              </w:rPr>
              <w:t>Распознает научные вопросы</w:t>
            </w:r>
          </w:p>
        </w:tc>
        <w:tc>
          <w:tcPr>
            <w:tcW w:w="6804" w:type="dxa"/>
            <w:shd w:val="clear" w:color="auto" w:fill="auto"/>
          </w:tcPr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Вопрос №2:</w:t>
            </w:r>
          </w:p>
          <w:p w:rsidR="003D178A" w:rsidRPr="003D178A" w:rsidRDefault="003D178A" w:rsidP="003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78A">
              <w:rPr>
                <w:rFonts w:ascii="Times New Roman" w:hAnsi="Times New Roman" w:cs="Times New Roman"/>
                <w:sz w:val="28"/>
                <w:szCs w:val="28"/>
              </w:rPr>
              <w:t>В некоторой стране среднее число поврежденных кариесом, зубов, приходящихся на одного человека, достаточно высокое.</w:t>
            </w:r>
          </w:p>
          <w:p w:rsidR="003D178A" w:rsidRPr="003D178A" w:rsidRDefault="003D178A" w:rsidP="003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78A">
              <w:rPr>
                <w:rFonts w:ascii="Times New Roman" w:hAnsi="Times New Roman" w:cs="Times New Roman"/>
                <w:sz w:val="28"/>
                <w:szCs w:val="28"/>
              </w:rPr>
              <w:t>Можно ли получить ответы на следующие вопросы, касающиеся проблемы кариеса зубов в этой стране, путем проведения научных</w:t>
            </w:r>
          </w:p>
          <w:p w:rsidR="003D178A" w:rsidRPr="003D178A" w:rsidRDefault="003D178A" w:rsidP="003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178A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экспериментов? </w:t>
            </w:r>
            <w:r w:rsidRPr="003D17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Обведите «Да» или «Нет» для каждого вопроса.</w:t>
            </w:r>
          </w:p>
          <w:p w:rsidR="003D178A" w:rsidRPr="003D178A" w:rsidRDefault="003D178A" w:rsidP="003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178A" w:rsidRPr="003D178A" w:rsidRDefault="003D178A" w:rsidP="003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78A">
              <w:rPr>
                <w:rFonts w:ascii="Times New Roman" w:hAnsi="Times New Roman" w:cs="Times New Roman"/>
                <w:sz w:val="28"/>
                <w:szCs w:val="28"/>
              </w:rPr>
              <w:t>Какое влияние на проблему кариеса зубов</w:t>
            </w:r>
          </w:p>
          <w:p w:rsidR="003D178A" w:rsidRPr="003D178A" w:rsidRDefault="003D178A" w:rsidP="003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78A">
              <w:rPr>
                <w:rFonts w:ascii="Times New Roman" w:hAnsi="Times New Roman" w:cs="Times New Roman"/>
                <w:sz w:val="28"/>
                <w:szCs w:val="28"/>
              </w:rPr>
              <w:t>окажет добавление соединений фтора в</w:t>
            </w:r>
          </w:p>
          <w:p w:rsidR="003D178A" w:rsidRPr="003D178A" w:rsidRDefault="003D178A" w:rsidP="003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78A">
              <w:rPr>
                <w:rFonts w:ascii="Times New Roman" w:hAnsi="Times New Roman" w:cs="Times New Roman"/>
                <w:sz w:val="28"/>
                <w:szCs w:val="28"/>
              </w:rPr>
              <w:t>водопроводную воду? Да / Нет</w:t>
            </w:r>
          </w:p>
          <w:p w:rsidR="003D178A" w:rsidRPr="003D178A" w:rsidRDefault="003D178A" w:rsidP="003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8A" w:rsidRPr="003D178A" w:rsidRDefault="003D178A" w:rsidP="003D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78A">
              <w:rPr>
                <w:rFonts w:ascii="Times New Roman" w:hAnsi="Times New Roman" w:cs="Times New Roman"/>
                <w:sz w:val="28"/>
                <w:szCs w:val="28"/>
              </w:rPr>
              <w:t>Сколько должно стоить посещение зубного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78A">
              <w:rPr>
                <w:rFonts w:ascii="Times New Roman" w:hAnsi="Times New Roman" w:cs="Times New Roman"/>
                <w:sz w:val="28"/>
                <w:szCs w:val="28"/>
              </w:rPr>
              <w:t>врача? Да / Нет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Оценка ответа на вопрос №2: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Ответ принимается полностью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Два верных ответа: Да, Нет в указанном порядке.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Ответ не принимается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Другие ответы. 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Ответ отсутствует.</w:t>
            </w:r>
          </w:p>
          <w:p w:rsidR="003D178A" w:rsidRPr="003D178A" w:rsidRDefault="003D178A" w:rsidP="003D178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D178A" w:rsidRPr="003D178A" w:rsidRDefault="003D178A" w:rsidP="003D178A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ar-SA"/>
        </w:rPr>
      </w:pPr>
    </w:p>
    <w:p w:rsidR="003D178A" w:rsidRPr="003D178A" w:rsidRDefault="003D178A" w:rsidP="003D178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ar-SA"/>
        </w:rPr>
      </w:pPr>
    </w:p>
    <w:p w:rsidR="00730205" w:rsidRDefault="00730205" w:rsidP="00D107F1">
      <w:pPr>
        <w:spacing w:after="0" w:line="360" w:lineRule="auto"/>
      </w:pPr>
    </w:p>
    <w:sectPr w:rsidR="00730205" w:rsidSect="00BB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EB3" w:rsidRDefault="00966EB3" w:rsidP="00800489">
      <w:pPr>
        <w:spacing w:after="0" w:line="240" w:lineRule="auto"/>
      </w:pPr>
      <w:r>
        <w:separator/>
      </w:r>
    </w:p>
  </w:endnote>
  <w:endnote w:type="continuationSeparator" w:id="1">
    <w:p w:rsidR="00966EB3" w:rsidRDefault="00966EB3" w:rsidP="0080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altName w:val="Meiryo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89" w:rsidRDefault="00BB3ED4">
    <w:pPr>
      <w:pStyle w:val="afe"/>
      <w:jc w:val="right"/>
    </w:pPr>
    <w:r>
      <w:fldChar w:fldCharType="begin"/>
    </w:r>
    <w:r w:rsidR="00800489">
      <w:instrText>PAGE</w:instrText>
    </w:r>
    <w:r>
      <w:fldChar w:fldCharType="separate"/>
    </w:r>
    <w:r w:rsidR="006C1E31">
      <w:rPr>
        <w:noProof/>
      </w:rPr>
      <w:t>15</w:t>
    </w:r>
    <w:r>
      <w:fldChar w:fldCharType="end"/>
    </w:r>
  </w:p>
  <w:p w:rsidR="00800489" w:rsidRDefault="00800489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EB3" w:rsidRDefault="00966EB3" w:rsidP="00800489">
      <w:pPr>
        <w:spacing w:after="0" w:line="240" w:lineRule="auto"/>
      </w:pPr>
      <w:r>
        <w:separator/>
      </w:r>
    </w:p>
  </w:footnote>
  <w:footnote w:type="continuationSeparator" w:id="1">
    <w:p w:rsidR="00966EB3" w:rsidRDefault="00966EB3" w:rsidP="00800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B7"/>
    <w:multiLevelType w:val="multilevel"/>
    <w:tmpl w:val="4F28091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2733115"/>
    <w:multiLevelType w:val="multilevel"/>
    <w:tmpl w:val="839C858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5E67772"/>
    <w:multiLevelType w:val="multilevel"/>
    <w:tmpl w:val="205E3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488C"/>
    <w:multiLevelType w:val="multilevel"/>
    <w:tmpl w:val="AA609D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78619E"/>
    <w:multiLevelType w:val="multilevel"/>
    <w:tmpl w:val="45F2C9E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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C037C2A"/>
    <w:multiLevelType w:val="multilevel"/>
    <w:tmpl w:val="6AE65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2E84"/>
    <w:multiLevelType w:val="multilevel"/>
    <w:tmpl w:val="9AA41E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8A8"/>
    <w:multiLevelType w:val="multilevel"/>
    <w:tmpl w:val="B25C16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11BBA"/>
    <w:multiLevelType w:val="multilevel"/>
    <w:tmpl w:val="C1A8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1212A"/>
    <w:multiLevelType w:val="multilevel"/>
    <w:tmpl w:val="0646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36D30"/>
    <w:multiLevelType w:val="multilevel"/>
    <w:tmpl w:val="539CF8BE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1A6A034E"/>
    <w:multiLevelType w:val="multilevel"/>
    <w:tmpl w:val="011CE9A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905F3"/>
    <w:multiLevelType w:val="multilevel"/>
    <w:tmpl w:val="F642E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83EC9"/>
    <w:multiLevelType w:val="multilevel"/>
    <w:tmpl w:val="DD06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027C2"/>
    <w:multiLevelType w:val="multilevel"/>
    <w:tmpl w:val="DA22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C45E38"/>
    <w:multiLevelType w:val="multilevel"/>
    <w:tmpl w:val="A548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55D08"/>
    <w:multiLevelType w:val="multilevel"/>
    <w:tmpl w:val="8BEEC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B4FC7"/>
    <w:multiLevelType w:val="multilevel"/>
    <w:tmpl w:val="A218E9E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8417485"/>
    <w:multiLevelType w:val="multilevel"/>
    <w:tmpl w:val="C418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D1637A"/>
    <w:multiLevelType w:val="multilevel"/>
    <w:tmpl w:val="11DCAB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34491"/>
    <w:multiLevelType w:val="multilevel"/>
    <w:tmpl w:val="5F4AFD4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3F45AB2"/>
    <w:multiLevelType w:val="multilevel"/>
    <w:tmpl w:val="5AA6F82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553667"/>
    <w:multiLevelType w:val="multilevel"/>
    <w:tmpl w:val="AC049C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6EF3E51"/>
    <w:multiLevelType w:val="multilevel"/>
    <w:tmpl w:val="EE84DAE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B5D5D"/>
    <w:multiLevelType w:val="multilevel"/>
    <w:tmpl w:val="F8C2AD6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92587D"/>
    <w:multiLevelType w:val="multilevel"/>
    <w:tmpl w:val="E328F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D3290A"/>
    <w:multiLevelType w:val="multilevel"/>
    <w:tmpl w:val="2094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C632D"/>
    <w:multiLevelType w:val="multilevel"/>
    <w:tmpl w:val="1C30CF82"/>
    <w:lvl w:ilvl="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4E380CF8"/>
    <w:multiLevelType w:val="multilevel"/>
    <w:tmpl w:val="4D6E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2125B"/>
    <w:multiLevelType w:val="multilevel"/>
    <w:tmpl w:val="BFF22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>
    <w:nsid w:val="555B56E4"/>
    <w:multiLevelType w:val="multilevel"/>
    <w:tmpl w:val="4B2ADDC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1E96A7D"/>
    <w:multiLevelType w:val="multilevel"/>
    <w:tmpl w:val="15DCFF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174E4"/>
    <w:multiLevelType w:val="multilevel"/>
    <w:tmpl w:val="353CA57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4590233"/>
    <w:multiLevelType w:val="multilevel"/>
    <w:tmpl w:val="2DF6B10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423780"/>
    <w:multiLevelType w:val="multilevel"/>
    <w:tmpl w:val="BF14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6D0274"/>
    <w:multiLevelType w:val="multilevel"/>
    <w:tmpl w:val="ADECCE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597EFA"/>
    <w:multiLevelType w:val="multilevel"/>
    <w:tmpl w:val="DC125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A5955"/>
    <w:multiLevelType w:val="multilevel"/>
    <w:tmpl w:val="FF90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0A3244"/>
    <w:multiLevelType w:val="multilevel"/>
    <w:tmpl w:val="11C86B48"/>
    <w:lvl w:ilvl="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>
    <w:nsid w:val="6F142F33"/>
    <w:multiLevelType w:val="multilevel"/>
    <w:tmpl w:val="ED0EE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344A37"/>
    <w:multiLevelType w:val="multilevel"/>
    <w:tmpl w:val="E85A7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2360C9"/>
    <w:multiLevelType w:val="multilevel"/>
    <w:tmpl w:val="A7285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E1306"/>
    <w:multiLevelType w:val="multilevel"/>
    <w:tmpl w:val="E6B0A9B4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7109D"/>
    <w:multiLevelType w:val="multilevel"/>
    <w:tmpl w:val="FDECE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3"/>
  </w:num>
  <w:num w:numId="4">
    <w:abstractNumId w:val="9"/>
  </w:num>
  <w:num w:numId="5">
    <w:abstractNumId w:val="28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31"/>
  </w:num>
  <w:num w:numId="11">
    <w:abstractNumId w:val="23"/>
  </w:num>
  <w:num w:numId="12">
    <w:abstractNumId w:val="19"/>
  </w:num>
  <w:num w:numId="13">
    <w:abstractNumId w:val="38"/>
  </w:num>
  <w:num w:numId="14">
    <w:abstractNumId w:val="7"/>
  </w:num>
  <w:num w:numId="15">
    <w:abstractNumId w:val="35"/>
  </w:num>
  <w:num w:numId="16">
    <w:abstractNumId w:val="15"/>
  </w:num>
  <w:num w:numId="17">
    <w:abstractNumId w:val="25"/>
  </w:num>
  <w:num w:numId="18">
    <w:abstractNumId w:val="24"/>
  </w:num>
  <w:num w:numId="19">
    <w:abstractNumId w:val="42"/>
  </w:num>
  <w:num w:numId="20">
    <w:abstractNumId w:val="39"/>
  </w:num>
  <w:num w:numId="21">
    <w:abstractNumId w:val="36"/>
  </w:num>
  <w:num w:numId="22">
    <w:abstractNumId w:val="43"/>
  </w:num>
  <w:num w:numId="23">
    <w:abstractNumId w:val="16"/>
  </w:num>
  <w:num w:numId="24">
    <w:abstractNumId w:val="41"/>
  </w:num>
  <w:num w:numId="25">
    <w:abstractNumId w:val="2"/>
  </w:num>
  <w:num w:numId="26">
    <w:abstractNumId w:val="12"/>
  </w:num>
  <w:num w:numId="27">
    <w:abstractNumId w:val="14"/>
  </w:num>
  <w:num w:numId="28">
    <w:abstractNumId w:val="1"/>
  </w:num>
  <w:num w:numId="29">
    <w:abstractNumId w:val="0"/>
  </w:num>
  <w:num w:numId="30">
    <w:abstractNumId w:val="29"/>
  </w:num>
  <w:num w:numId="31">
    <w:abstractNumId w:val="18"/>
  </w:num>
  <w:num w:numId="32">
    <w:abstractNumId w:val="17"/>
  </w:num>
  <w:num w:numId="33">
    <w:abstractNumId w:val="37"/>
  </w:num>
  <w:num w:numId="34">
    <w:abstractNumId w:val="40"/>
  </w:num>
  <w:num w:numId="35">
    <w:abstractNumId w:val="22"/>
  </w:num>
  <w:num w:numId="36">
    <w:abstractNumId w:val="33"/>
  </w:num>
  <w:num w:numId="37">
    <w:abstractNumId w:val="20"/>
  </w:num>
  <w:num w:numId="38">
    <w:abstractNumId w:val="4"/>
  </w:num>
  <w:num w:numId="39">
    <w:abstractNumId w:val="32"/>
  </w:num>
  <w:num w:numId="40">
    <w:abstractNumId w:val="21"/>
  </w:num>
  <w:num w:numId="41">
    <w:abstractNumId w:val="30"/>
  </w:num>
  <w:num w:numId="42">
    <w:abstractNumId w:val="11"/>
  </w:num>
  <w:num w:numId="43">
    <w:abstractNumId w:val="27"/>
  </w:num>
  <w:num w:numId="44">
    <w:abstractNumId w:val="1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5F8"/>
    <w:rsid w:val="00010C8A"/>
    <w:rsid w:val="00040707"/>
    <w:rsid w:val="000A0C62"/>
    <w:rsid w:val="00244B35"/>
    <w:rsid w:val="002850FE"/>
    <w:rsid w:val="002A39DB"/>
    <w:rsid w:val="003D178A"/>
    <w:rsid w:val="00416257"/>
    <w:rsid w:val="004415D6"/>
    <w:rsid w:val="004546E4"/>
    <w:rsid w:val="00513DB9"/>
    <w:rsid w:val="00615E25"/>
    <w:rsid w:val="006572AB"/>
    <w:rsid w:val="006A42EC"/>
    <w:rsid w:val="006C1E31"/>
    <w:rsid w:val="00710E52"/>
    <w:rsid w:val="00730205"/>
    <w:rsid w:val="007A5285"/>
    <w:rsid w:val="007B3468"/>
    <w:rsid w:val="00800489"/>
    <w:rsid w:val="00855A31"/>
    <w:rsid w:val="00893269"/>
    <w:rsid w:val="008B3A7A"/>
    <w:rsid w:val="00966EB3"/>
    <w:rsid w:val="00BB3ED4"/>
    <w:rsid w:val="00CF1398"/>
    <w:rsid w:val="00D107F1"/>
    <w:rsid w:val="00D3757F"/>
    <w:rsid w:val="00E01355"/>
    <w:rsid w:val="00E065F8"/>
    <w:rsid w:val="00E877C0"/>
    <w:rsid w:val="00F5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D4"/>
  </w:style>
  <w:style w:type="paragraph" w:styleId="1">
    <w:name w:val="heading 1"/>
    <w:basedOn w:val="a"/>
    <w:next w:val="a"/>
    <w:link w:val="10"/>
    <w:qFormat/>
    <w:rsid w:val="00800489"/>
    <w:pPr>
      <w:keepNext/>
      <w:keepLines/>
      <w:spacing w:before="240" w:after="0" w:line="240" w:lineRule="auto"/>
      <w:outlineLvl w:val="0"/>
    </w:pPr>
    <w:rPr>
      <w:rFonts w:ascii="Cambria" w:eastAsia="Calibri" w:hAnsi="Cambria" w:cs="Tahoma"/>
      <w:color w:val="365F91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800489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00489"/>
    <w:pPr>
      <w:keepNext/>
      <w:keepLines/>
      <w:spacing w:before="40" w:after="0" w:line="240" w:lineRule="auto"/>
      <w:outlineLvl w:val="2"/>
    </w:pPr>
    <w:rPr>
      <w:rFonts w:ascii="Cambria" w:eastAsia="Calibri" w:hAnsi="Cambria" w:cs="Tahoma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0489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bCs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0048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00489"/>
    <w:rPr>
      <w:rFonts w:ascii="Cambria" w:eastAsia="Calibri" w:hAnsi="Cambria" w:cs="Tahoma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800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qFormat/>
    <w:rsid w:val="00800489"/>
    <w:rPr>
      <w:rFonts w:ascii="Cambria" w:eastAsia="Calibri" w:hAnsi="Cambria" w:cs="Tahoma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800489"/>
    <w:rPr>
      <w:rFonts w:ascii="Courier New" w:eastAsia="Times New Roman" w:hAnsi="Courier New" w:cs="Times New Roman"/>
      <w:b/>
      <w:bC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800489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0489"/>
  </w:style>
  <w:style w:type="character" w:customStyle="1" w:styleId="a3">
    <w:name w:val="Текст выноски Знак"/>
    <w:basedOn w:val="a0"/>
    <w:qFormat/>
    <w:rsid w:val="0080048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800489"/>
  </w:style>
  <w:style w:type="character" w:customStyle="1" w:styleId="a5">
    <w:name w:val="Нижний колонтитул Знак"/>
    <w:basedOn w:val="a0"/>
    <w:qFormat/>
    <w:rsid w:val="00800489"/>
  </w:style>
  <w:style w:type="character" w:customStyle="1" w:styleId="a6">
    <w:name w:val="Текст сноски Знак"/>
    <w:basedOn w:val="a0"/>
    <w:qFormat/>
    <w:rsid w:val="00800489"/>
    <w:rPr>
      <w:sz w:val="20"/>
      <w:szCs w:val="20"/>
    </w:rPr>
  </w:style>
  <w:style w:type="character" w:customStyle="1" w:styleId="a7">
    <w:name w:val="Привязка сноски"/>
    <w:rsid w:val="00800489"/>
    <w:rPr>
      <w:vertAlign w:val="superscript"/>
    </w:rPr>
  </w:style>
  <w:style w:type="character" w:customStyle="1" w:styleId="FootnoteCharacters">
    <w:name w:val="Footnote Characters"/>
    <w:basedOn w:val="a0"/>
    <w:qFormat/>
    <w:rsid w:val="00800489"/>
    <w:rPr>
      <w:vertAlign w:val="superscript"/>
    </w:rPr>
  </w:style>
  <w:style w:type="character" w:customStyle="1" w:styleId="extended-textfull">
    <w:name w:val="extended-text__full"/>
    <w:basedOn w:val="a0"/>
    <w:qFormat/>
    <w:rsid w:val="00800489"/>
  </w:style>
  <w:style w:type="character" w:styleId="a8">
    <w:name w:val="Emphasis"/>
    <w:basedOn w:val="a0"/>
    <w:qFormat/>
    <w:rsid w:val="00800489"/>
    <w:rPr>
      <w:i/>
      <w:iCs/>
    </w:rPr>
  </w:style>
  <w:style w:type="character" w:customStyle="1" w:styleId="-">
    <w:name w:val="Интернет-ссылка"/>
    <w:basedOn w:val="a0"/>
    <w:rsid w:val="00800489"/>
    <w:rPr>
      <w:color w:val="0000FF"/>
      <w:u w:val="single"/>
    </w:rPr>
  </w:style>
  <w:style w:type="character" w:customStyle="1" w:styleId="HTML">
    <w:name w:val="Стандартный HTML Знак"/>
    <w:basedOn w:val="a0"/>
    <w:qFormat/>
    <w:rsid w:val="008004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00489"/>
  </w:style>
  <w:style w:type="character" w:customStyle="1" w:styleId="a9">
    <w:name w:val="Основной текст Знак"/>
    <w:basedOn w:val="a0"/>
    <w:qFormat/>
    <w:rsid w:val="008004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qFormat/>
    <w:rsid w:val="00800489"/>
    <w:rPr>
      <w:b/>
      <w:bCs/>
    </w:rPr>
  </w:style>
  <w:style w:type="character" w:customStyle="1" w:styleId="ab">
    <w:name w:val="Основной текст с отступом Знак"/>
    <w:basedOn w:val="a0"/>
    <w:qFormat/>
    <w:rsid w:val="00800489"/>
    <w:rPr>
      <w:rFonts w:ascii="Calibri" w:eastAsia="Calibri" w:hAnsi="Calibri" w:cs="Times New Roman"/>
      <w:lang w:eastAsia="ar-SA"/>
    </w:rPr>
  </w:style>
  <w:style w:type="character" w:customStyle="1" w:styleId="w">
    <w:name w:val="w"/>
    <w:qFormat/>
    <w:rsid w:val="00800489"/>
  </w:style>
  <w:style w:type="character" w:customStyle="1" w:styleId="highlight">
    <w:name w:val="highlight"/>
    <w:basedOn w:val="a0"/>
    <w:qFormat/>
    <w:rsid w:val="00800489"/>
  </w:style>
  <w:style w:type="character" w:customStyle="1" w:styleId="highlight2">
    <w:name w:val="highlight2"/>
    <w:basedOn w:val="a0"/>
    <w:qFormat/>
    <w:rsid w:val="00800489"/>
  </w:style>
  <w:style w:type="character" w:customStyle="1" w:styleId="ac">
    <w:name w:val="Выделение жирным"/>
    <w:qFormat/>
    <w:rsid w:val="00800489"/>
    <w:rPr>
      <w:b/>
      <w:bCs/>
    </w:rPr>
  </w:style>
  <w:style w:type="character" w:customStyle="1" w:styleId="c0">
    <w:name w:val="c0"/>
    <w:qFormat/>
    <w:rsid w:val="00800489"/>
    <w:rPr>
      <w:rFonts w:cs="Times New Roman"/>
    </w:rPr>
  </w:style>
  <w:style w:type="character" w:customStyle="1" w:styleId="rangyselectionboundary">
    <w:name w:val="rangyselectionboundary"/>
    <w:basedOn w:val="a0"/>
    <w:qFormat/>
    <w:rsid w:val="00800489"/>
    <w:rPr>
      <w:rFonts w:cs="Times New Roman"/>
    </w:rPr>
  </w:style>
  <w:style w:type="character" w:customStyle="1" w:styleId="lead">
    <w:name w:val="lead"/>
    <w:basedOn w:val="a0"/>
    <w:qFormat/>
    <w:rsid w:val="00800489"/>
    <w:rPr>
      <w:rFonts w:cs="Times New Roman"/>
    </w:rPr>
  </w:style>
  <w:style w:type="character" w:customStyle="1" w:styleId="style151">
    <w:name w:val="style151"/>
    <w:basedOn w:val="a0"/>
    <w:qFormat/>
    <w:rsid w:val="00800489"/>
    <w:rPr>
      <w:b/>
      <w:bCs/>
      <w:sz w:val="18"/>
      <w:szCs w:val="18"/>
    </w:rPr>
  </w:style>
  <w:style w:type="character" w:customStyle="1" w:styleId="ucoz-forum-post">
    <w:name w:val="ucoz-forum-post"/>
    <w:basedOn w:val="a0"/>
    <w:qFormat/>
    <w:rsid w:val="00800489"/>
  </w:style>
  <w:style w:type="character" w:styleId="ad">
    <w:name w:val="FollowedHyperlink"/>
    <w:basedOn w:val="a0"/>
    <w:qFormat/>
    <w:rsid w:val="00800489"/>
    <w:rPr>
      <w:color w:val="800080"/>
      <w:u w:val="single"/>
    </w:rPr>
  </w:style>
  <w:style w:type="character" w:styleId="ae">
    <w:name w:val="annotation reference"/>
    <w:basedOn w:val="a0"/>
    <w:qFormat/>
    <w:rsid w:val="00800489"/>
    <w:rPr>
      <w:sz w:val="16"/>
      <w:szCs w:val="16"/>
    </w:rPr>
  </w:style>
  <w:style w:type="character" w:customStyle="1" w:styleId="af">
    <w:name w:val="Текст примечания Знак"/>
    <w:basedOn w:val="a0"/>
    <w:qFormat/>
    <w:rsid w:val="00800489"/>
    <w:rPr>
      <w:sz w:val="20"/>
      <w:szCs w:val="20"/>
    </w:rPr>
  </w:style>
  <w:style w:type="character" w:customStyle="1" w:styleId="af0">
    <w:name w:val="Тема примечания Знак"/>
    <w:basedOn w:val="af"/>
    <w:qFormat/>
    <w:rsid w:val="00800489"/>
    <w:rPr>
      <w:b/>
      <w:bCs/>
      <w:sz w:val="20"/>
      <w:szCs w:val="20"/>
    </w:rPr>
  </w:style>
  <w:style w:type="character" w:customStyle="1" w:styleId="af1">
    <w:name w:val="Символ сноски"/>
    <w:qFormat/>
    <w:rsid w:val="00800489"/>
  </w:style>
  <w:style w:type="character" w:customStyle="1" w:styleId="BulletSymbols">
    <w:name w:val="Bullet Symbols"/>
    <w:qFormat/>
    <w:rsid w:val="00800489"/>
  </w:style>
  <w:style w:type="character" w:customStyle="1" w:styleId="af2">
    <w:name w:val="Символ нумерации"/>
    <w:qFormat/>
    <w:rsid w:val="00800489"/>
  </w:style>
  <w:style w:type="character" w:customStyle="1" w:styleId="af3">
    <w:name w:val="Привязка концевой сноски"/>
    <w:rsid w:val="00800489"/>
    <w:rPr>
      <w:vertAlign w:val="superscript"/>
    </w:rPr>
  </w:style>
  <w:style w:type="character" w:customStyle="1" w:styleId="af4">
    <w:name w:val="Символ концевой сноски"/>
    <w:qFormat/>
    <w:rsid w:val="00800489"/>
  </w:style>
  <w:style w:type="paragraph" w:customStyle="1" w:styleId="12">
    <w:name w:val="Заголовок1"/>
    <w:basedOn w:val="a"/>
    <w:next w:val="af5"/>
    <w:qFormat/>
    <w:rsid w:val="00800489"/>
    <w:pPr>
      <w:keepNext/>
      <w:spacing w:before="240" w:after="120" w:line="240" w:lineRule="auto"/>
      <w:ind w:firstLine="709"/>
      <w:jc w:val="center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link w:val="13"/>
    <w:rsid w:val="00800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Основной текст Знак1"/>
    <w:basedOn w:val="a0"/>
    <w:link w:val="af5"/>
    <w:rsid w:val="00800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"/>
    <w:basedOn w:val="af5"/>
    <w:rsid w:val="00800489"/>
    <w:rPr>
      <w:rFonts w:cs="Mangal"/>
    </w:rPr>
  </w:style>
  <w:style w:type="paragraph" w:styleId="af7">
    <w:name w:val="caption"/>
    <w:basedOn w:val="a"/>
    <w:qFormat/>
    <w:rsid w:val="00800489"/>
    <w:pPr>
      <w:suppressLineNumbers/>
      <w:spacing w:before="120" w:after="120" w:line="240" w:lineRule="auto"/>
      <w:ind w:firstLine="709"/>
      <w:jc w:val="center"/>
    </w:pPr>
    <w:rPr>
      <w:rFonts w:ascii="Calibri" w:eastAsia="Calibri" w:hAnsi="Calibri"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800489"/>
    <w:pPr>
      <w:spacing w:after="0" w:line="240" w:lineRule="auto"/>
      <w:ind w:left="220" w:hanging="220"/>
    </w:pPr>
  </w:style>
  <w:style w:type="paragraph" w:styleId="af8">
    <w:name w:val="index heading"/>
    <w:basedOn w:val="a"/>
    <w:qFormat/>
    <w:rsid w:val="00800489"/>
    <w:pPr>
      <w:suppressLineNumbers/>
      <w:spacing w:after="0" w:line="240" w:lineRule="auto"/>
      <w:ind w:firstLine="709"/>
      <w:jc w:val="center"/>
    </w:pPr>
    <w:rPr>
      <w:rFonts w:ascii="Calibri" w:eastAsia="Calibri" w:hAnsi="Calibri" w:cs="Mangal"/>
    </w:rPr>
  </w:style>
  <w:style w:type="paragraph" w:styleId="af9">
    <w:name w:val="Balloon Text"/>
    <w:basedOn w:val="a"/>
    <w:link w:val="15"/>
    <w:qFormat/>
    <w:rsid w:val="00800489"/>
    <w:pPr>
      <w:spacing w:after="0" w:line="240" w:lineRule="auto"/>
      <w:ind w:firstLine="709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9"/>
    <w:rsid w:val="00800489"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rsid w:val="00800489"/>
    <w:pPr>
      <w:spacing w:after="0" w:line="240" w:lineRule="auto"/>
      <w:ind w:left="720" w:firstLine="709"/>
      <w:contextualSpacing/>
      <w:jc w:val="center"/>
    </w:pPr>
    <w:rPr>
      <w:rFonts w:ascii="Calibri" w:eastAsia="Calibri" w:hAnsi="Calibri" w:cs="Tahoma"/>
    </w:rPr>
  </w:style>
  <w:style w:type="paragraph" w:styleId="afb">
    <w:name w:val="Normal (Web)"/>
    <w:basedOn w:val="a"/>
    <w:uiPriority w:val="99"/>
    <w:qFormat/>
    <w:rsid w:val="008004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Верхний и нижний колонтитулы"/>
    <w:basedOn w:val="a"/>
    <w:qFormat/>
    <w:rsid w:val="00800489"/>
    <w:pPr>
      <w:spacing w:after="0" w:line="240" w:lineRule="auto"/>
      <w:ind w:firstLine="709"/>
      <w:jc w:val="center"/>
    </w:pPr>
    <w:rPr>
      <w:rFonts w:ascii="Calibri" w:eastAsia="Calibri" w:hAnsi="Calibri" w:cs="Tahoma"/>
    </w:rPr>
  </w:style>
  <w:style w:type="paragraph" w:styleId="afd">
    <w:name w:val="header"/>
    <w:basedOn w:val="a"/>
    <w:link w:val="16"/>
    <w:rsid w:val="00800489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Calibri" w:hAnsi="Calibri" w:cs="Tahoma"/>
    </w:rPr>
  </w:style>
  <w:style w:type="character" w:customStyle="1" w:styleId="16">
    <w:name w:val="Верхний колонтитул Знак1"/>
    <w:basedOn w:val="a0"/>
    <w:link w:val="afd"/>
    <w:rsid w:val="00800489"/>
    <w:rPr>
      <w:rFonts w:ascii="Calibri" w:eastAsia="Calibri" w:hAnsi="Calibri" w:cs="Tahoma"/>
    </w:rPr>
  </w:style>
  <w:style w:type="paragraph" w:styleId="afe">
    <w:name w:val="footer"/>
    <w:basedOn w:val="a"/>
    <w:link w:val="17"/>
    <w:rsid w:val="00800489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Calibri" w:hAnsi="Calibri" w:cs="Tahoma"/>
    </w:rPr>
  </w:style>
  <w:style w:type="character" w:customStyle="1" w:styleId="17">
    <w:name w:val="Нижний колонтитул Знак1"/>
    <w:basedOn w:val="a0"/>
    <w:link w:val="afe"/>
    <w:rsid w:val="00800489"/>
    <w:rPr>
      <w:rFonts w:ascii="Calibri" w:eastAsia="Calibri" w:hAnsi="Calibri" w:cs="Tahoma"/>
    </w:rPr>
  </w:style>
  <w:style w:type="paragraph" w:styleId="aff">
    <w:name w:val="footnote text"/>
    <w:basedOn w:val="a"/>
    <w:link w:val="18"/>
    <w:rsid w:val="00800489"/>
    <w:pPr>
      <w:spacing w:after="0" w:line="240" w:lineRule="auto"/>
    </w:pPr>
    <w:rPr>
      <w:rFonts w:ascii="Calibri" w:eastAsia="Calibri" w:hAnsi="Calibri" w:cs="Tahoma"/>
      <w:sz w:val="20"/>
      <w:szCs w:val="20"/>
    </w:rPr>
  </w:style>
  <w:style w:type="character" w:customStyle="1" w:styleId="18">
    <w:name w:val="Текст сноски Знак1"/>
    <w:basedOn w:val="a0"/>
    <w:link w:val="aff"/>
    <w:rsid w:val="00800489"/>
    <w:rPr>
      <w:rFonts w:ascii="Calibri" w:eastAsia="Calibri" w:hAnsi="Calibri" w:cs="Tahoma"/>
      <w:sz w:val="20"/>
      <w:szCs w:val="20"/>
    </w:rPr>
  </w:style>
  <w:style w:type="paragraph" w:customStyle="1" w:styleId="19">
    <w:name w:val="Абзац списка1"/>
    <w:basedOn w:val="a"/>
    <w:qFormat/>
    <w:rsid w:val="00800489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styleId="HTML0">
    <w:name w:val="HTML Preformatted"/>
    <w:basedOn w:val="a"/>
    <w:link w:val="HTML1"/>
    <w:qFormat/>
    <w:rsid w:val="00800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8004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ody Text Indent"/>
    <w:basedOn w:val="a"/>
    <w:link w:val="1a"/>
    <w:rsid w:val="00800489"/>
    <w:pPr>
      <w:suppressAutoHyphens/>
      <w:spacing w:after="120" w:line="254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1a">
    <w:name w:val="Основной текст с отступом Знак1"/>
    <w:basedOn w:val="a0"/>
    <w:link w:val="aff0"/>
    <w:rsid w:val="00800489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qFormat/>
    <w:rsid w:val="0080048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048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800489"/>
    <w:pPr>
      <w:spacing w:after="120"/>
    </w:pPr>
  </w:style>
  <w:style w:type="paragraph" w:customStyle="1" w:styleId="aff1">
    <w:name w:val="Содержимое таблицы"/>
    <w:basedOn w:val="a"/>
    <w:qFormat/>
    <w:rsid w:val="00800489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qFormat/>
    <w:rsid w:val="008004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80048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qFormat/>
    <w:rsid w:val="0080048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qFormat/>
    <w:rsid w:val="0080048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8004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8004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annotation text"/>
    <w:basedOn w:val="a"/>
    <w:link w:val="1b"/>
    <w:qFormat/>
    <w:rsid w:val="00800489"/>
    <w:pPr>
      <w:spacing w:after="0" w:line="240" w:lineRule="auto"/>
      <w:ind w:firstLine="709"/>
      <w:jc w:val="center"/>
    </w:pPr>
    <w:rPr>
      <w:rFonts w:ascii="Calibri" w:eastAsia="Calibri" w:hAnsi="Calibri" w:cs="Tahoma"/>
      <w:sz w:val="20"/>
      <w:szCs w:val="20"/>
    </w:rPr>
  </w:style>
  <w:style w:type="character" w:customStyle="1" w:styleId="1b">
    <w:name w:val="Текст примечания Знак1"/>
    <w:basedOn w:val="a0"/>
    <w:link w:val="aff2"/>
    <w:rsid w:val="00800489"/>
    <w:rPr>
      <w:rFonts w:ascii="Calibri" w:eastAsia="Calibri" w:hAnsi="Calibri" w:cs="Tahoma"/>
      <w:sz w:val="20"/>
      <w:szCs w:val="20"/>
    </w:rPr>
  </w:style>
  <w:style w:type="paragraph" w:styleId="aff3">
    <w:name w:val="annotation subject"/>
    <w:basedOn w:val="aff2"/>
    <w:next w:val="aff2"/>
    <w:link w:val="1c"/>
    <w:qFormat/>
    <w:rsid w:val="00800489"/>
    <w:rPr>
      <w:b/>
      <w:bCs/>
    </w:rPr>
  </w:style>
  <w:style w:type="character" w:customStyle="1" w:styleId="1c">
    <w:name w:val="Тема примечания Знак1"/>
    <w:basedOn w:val="1b"/>
    <w:link w:val="aff3"/>
    <w:rsid w:val="00800489"/>
    <w:rPr>
      <w:rFonts w:ascii="Calibri" w:eastAsia="Calibri" w:hAnsi="Calibri" w:cs="Tahoma"/>
      <w:b/>
      <w:bCs/>
      <w:sz w:val="20"/>
      <w:szCs w:val="20"/>
    </w:rPr>
  </w:style>
  <w:style w:type="paragraph" w:customStyle="1" w:styleId="aff4">
    <w:name w:val="Содержимое врезки"/>
    <w:basedOn w:val="a"/>
    <w:qFormat/>
    <w:rsid w:val="00800489"/>
    <w:pPr>
      <w:spacing w:after="0" w:line="240" w:lineRule="auto"/>
      <w:ind w:firstLine="709"/>
      <w:jc w:val="center"/>
    </w:pPr>
    <w:rPr>
      <w:rFonts w:ascii="Calibri" w:eastAsia="Calibri" w:hAnsi="Calibri" w:cs="Tahoma"/>
    </w:rPr>
  </w:style>
  <w:style w:type="character" w:styleId="aff5">
    <w:name w:val="footnote reference"/>
    <w:basedOn w:val="a0"/>
    <w:uiPriority w:val="99"/>
    <w:semiHidden/>
    <w:unhideWhenUsed/>
    <w:rsid w:val="00800489"/>
    <w:rPr>
      <w:vertAlign w:val="superscript"/>
    </w:rPr>
  </w:style>
  <w:style w:type="paragraph" w:styleId="aff6">
    <w:name w:val="endnote text"/>
    <w:basedOn w:val="a"/>
    <w:link w:val="aff7"/>
    <w:uiPriority w:val="99"/>
    <w:semiHidden/>
    <w:unhideWhenUsed/>
    <w:rsid w:val="00800489"/>
    <w:pPr>
      <w:spacing w:after="0" w:line="240" w:lineRule="auto"/>
      <w:ind w:firstLine="709"/>
      <w:jc w:val="center"/>
    </w:pPr>
    <w:rPr>
      <w:rFonts w:ascii="Calibri" w:eastAsia="Calibri" w:hAnsi="Calibri" w:cs="Tahoma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00489"/>
    <w:rPr>
      <w:rFonts w:ascii="Calibri" w:eastAsia="Calibri" w:hAnsi="Calibri" w:cs="Tahoma"/>
      <w:sz w:val="20"/>
      <w:szCs w:val="20"/>
    </w:rPr>
  </w:style>
  <w:style w:type="character" w:styleId="aff8">
    <w:name w:val="endnote reference"/>
    <w:basedOn w:val="a0"/>
    <w:uiPriority w:val="99"/>
    <w:semiHidden/>
    <w:unhideWhenUsed/>
    <w:rsid w:val="00800489"/>
    <w:rPr>
      <w:vertAlign w:val="superscript"/>
    </w:rPr>
  </w:style>
  <w:style w:type="character" w:styleId="aff9">
    <w:name w:val="Hyperlink"/>
    <w:basedOn w:val="a0"/>
    <w:uiPriority w:val="99"/>
    <w:semiHidden/>
    <w:unhideWhenUsed/>
    <w:rsid w:val="007A5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4259</Words>
  <Characters>24281</Characters>
  <Application>Microsoft Office Word</Application>
  <DocSecurity>0</DocSecurity>
  <Lines>202</Lines>
  <Paragraphs>56</Paragraphs>
  <ScaleCrop>false</ScaleCrop>
  <Company/>
  <LinksUpToDate>false</LinksUpToDate>
  <CharactersWithSpaces>28484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Nursina</dc:creator>
  <cp:keywords/>
  <dc:description/>
  <cp:lastModifiedBy>Тамара Викторовна</cp:lastModifiedBy>
  <cp:revision>24</cp:revision>
  <dcterms:created xsi:type="dcterms:W3CDTF">2019-10-02T08:55:00Z</dcterms:created>
  <dcterms:modified xsi:type="dcterms:W3CDTF">2023-09-12T12:57:00Z</dcterms:modified>
</cp:coreProperties>
</file>